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Ресурсная карта городского округа – город Волжский по поддержке семей с детьми</w:t>
      </w:r>
    </w:p>
    <w:tbl>
      <w:tblPr>
        <w:tblStyle w:val="Style_1"/>
        <w:tblW w:type="auto" w:w="0"/>
        <w:tblInd w:type="dxa" w:w="-318"/>
        <w:tblLayout w:type="fixed"/>
      </w:tblPr>
      <w:tblGrid>
        <w:gridCol w:w="462"/>
        <w:gridCol w:w="2658"/>
        <w:gridCol w:w="2976"/>
        <w:gridCol w:w="2127"/>
        <w:gridCol w:w="4218"/>
        <w:gridCol w:w="3578"/>
      </w:tblGrid>
      <w:tr>
        <w:trPr>
          <w:tblHeader/>
        </w:trPr>
        <w:tc>
          <w:tcPr>
            <w:tcW w:type="dxa" w:w="462"/>
          </w:tcPr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2658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Полное наименование организации</w:t>
            </w:r>
          </w:p>
        </w:tc>
        <w:tc>
          <w:tcPr>
            <w:tcW w:type="dxa" w:w="2976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Фактический адрес, контактные данные (телефон, электронная почта, сайт)</w:t>
            </w:r>
          </w:p>
        </w:tc>
        <w:tc>
          <w:tcPr>
            <w:tcW w:type="dxa" w:w="2127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График работы организации</w:t>
            </w:r>
          </w:p>
        </w:tc>
        <w:tc>
          <w:tcPr>
            <w:tcW w:type="dxa" w:w="4218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Перечень предоставляемых услуг (мер поддержки)</w:t>
            </w:r>
          </w:p>
        </w:tc>
        <w:tc>
          <w:tcPr>
            <w:tcW w:type="dxa" w:w="3578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Условия предоставления услуг (мер поддержки)</w:t>
            </w:r>
          </w:p>
        </w:tc>
      </w:tr>
      <w:tr>
        <w:tc>
          <w:tcPr>
            <w:tcW w:type="dxa" w:w="16019"/>
            <w:gridSpan w:val="6"/>
            <w:vAlign w:val="center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Учреждения культуры</w:t>
            </w:r>
          </w:p>
        </w:tc>
      </w:tr>
      <w:tr>
        <w:tc>
          <w:tcPr>
            <w:tcW w:type="dxa" w:w="462"/>
            <w:vMerge w:val="restart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58"/>
            <w:vMerge w:val="restart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учреждение </w:t>
            </w:r>
          </w:p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«Центр культуры и искусства «Октябрь»</w:t>
            </w:r>
          </w:p>
        </w:tc>
        <w:tc>
          <w:tcPr>
            <w:tcW w:type="dxa" w:w="2976"/>
            <w:vMerge w:val="restart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–главное здание,</w:t>
            </w:r>
          </w:p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 – камерный зал</w:t>
            </w:r>
          </w:p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  55-57-00</w:t>
            </w:r>
          </w:p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"mailto:dk_oktyabr@volganet.ru" \o "mailto:dk_oktyabr@volganet.ru"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>dk_oktyabr@volganet.ru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дворец-</w:t>
            </w: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; www.dvorec-oktyabr.ru.</w:t>
            </w:r>
          </w:p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vMerge w:val="restart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онедельник-пятница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08:00-21:00</w:t>
            </w:r>
          </w:p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уббота-воскресенье</w:t>
            </w:r>
          </w:p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09:00-21.00</w:t>
            </w:r>
          </w:p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18"/>
            <w:vAlign w:val="center"/>
          </w:tcPr>
          <w:p w14:paraId="1A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Внеочередное право приема на бюджетные места</w:t>
            </w:r>
            <w:r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клубные формирования</w:t>
            </w:r>
            <w:r>
              <w:rPr>
                <w:color w:val="000000"/>
              </w:rPr>
              <w:t xml:space="preserve"> имеют</w:t>
            </w:r>
            <w:r>
              <w:rPr>
                <w:color w:val="000000"/>
              </w:rPr>
              <w:t>:</w:t>
            </w:r>
          </w:p>
          <w:p w14:paraId="1B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Дети и члены семей, мобилизованных граждан, граждан принимающих участие в специальной военной операции,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type="dxa" w:w="3578"/>
          </w:tcPr>
          <w:p w14:paraId="1C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Справка из военного комиссариата или решение </w:t>
            </w:r>
            <w:r>
              <w:rPr>
                <w:color w:val="000000"/>
              </w:rPr>
              <w:t>межведомственной рабочей группы</w:t>
            </w:r>
          </w:p>
          <w:p w14:paraId="1D000000">
            <w:pPr>
              <w:pStyle w:val="Style_3"/>
              <w:widowControl w:val="1"/>
              <w:spacing w:after="0" w:before="0"/>
              <w:ind/>
            </w:pP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658"/>
            <w:gridSpan w:val="1"/>
            <w:vMerge w:val="continue"/>
          </w:tcPr>
          <w:p/>
        </w:tc>
        <w:tc>
          <w:tcPr>
            <w:tcW w:type="dxa" w:w="2976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1E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 xml:space="preserve"> Дети-сироты, дети, оставшиеся без попечения родителей (опекаемые)</w:t>
            </w:r>
          </w:p>
        </w:tc>
        <w:tc>
          <w:tcPr>
            <w:tcW w:type="dxa" w:w="3578"/>
          </w:tcPr>
          <w:p w14:paraId="1F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Подтверждающие документы – постановление об опеке, сертификат и иные документы, </w:t>
            </w:r>
            <w:r>
              <w:rPr>
                <w:color w:val="000000"/>
              </w:rPr>
              <w:t>подтверждающие данные факты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658"/>
            <w:gridSpan w:val="1"/>
            <w:vMerge w:val="continue"/>
          </w:tcPr>
          <w:p/>
        </w:tc>
        <w:tc>
          <w:tcPr>
            <w:tcW w:type="dxa" w:w="2976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20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Первоочередное право приема на бюджетные места</w:t>
            </w:r>
            <w:r>
              <w:rPr>
                <w:rFonts w:asciiTheme="minorAscii" w:hAnsiTheme="minorHAnsi"/>
                <w:color w:val="000000"/>
                <w:sz w:val="22"/>
              </w:rPr>
              <w:t xml:space="preserve"> </w:t>
            </w:r>
            <w:r>
              <w:rPr>
                <w:color w:val="000000"/>
              </w:rPr>
              <w:t>в клубные формирования</w:t>
            </w:r>
            <w:r>
              <w:rPr>
                <w:color w:val="000000"/>
              </w:rPr>
              <w:t xml:space="preserve"> имеют:</w:t>
            </w:r>
          </w:p>
          <w:p w14:paraId="21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нвалиды всех групп</w:t>
            </w:r>
          </w:p>
        </w:tc>
        <w:tc>
          <w:tcPr>
            <w:tcW w:type="dxa" w:w="3578"/>
          </w:tcPr>
          <w:p w14:paraId="22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справка медико-социальной экспертизы об установлении инвали</w:t>
            </w:r>
            <w:r>
              <w:rPr>
                <w:color w:val="000000"/>
              </w:rPr>
              <w:t>дности на срок действия справки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658"/>
            <w:gridSpan w:val="1"/>
            <w:vMerge w:val="continue"/>
          </w:tcPr>
          <w:p/>
        </w:tc>
        <w:tc>
          <w:tcPr>
            <w:tcW w:type="dxa" w:w="2976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23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Преимущественное право приема на бюджетные места </w:t>
            </w:r>
            <w:r>
              <w:rPr>
                <w:color w:val="000000"/>
              </w:rPr>
              <w:t xml:space="preserve">в клубные формирования </w:t>
            </w:r>
            <w:r>
              <w:rPr>
                <w:color w:val="000000"/>
              </w:rPr>
              <w:t>имеют (в порядке приоритета):</w:t>
            </w:r>
          </w:p>
          <w:p w14:paraId="24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 Дети из многодетных семей при посещении одного клубного формирования двух и более детей из одной семьи</w:t>
            </w:r>
          </w:p>
        </w:tc>
        <w:tc>
          <w:tcPr>
            <w:tcW w:type="dxa" w:w="3578"/>
          </w:tcPr>
          <w:p w14:paraId="25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удостоверение многодетной семьи или свидетельства о рождении троих</w:t>
            </w:r>
            <w:r>
              <w:rPr>
                <w:color w:val="000000"/>
              </w:rPr>
              <w:t xml:space="preserve"> и более детей</w:t>
            </w:r>
            <w:r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в семье</w:t>
            </w:r>
          </w:p>
        </w:tc>
      </w:tr>
    </w:tbl>
    <w:p w14:paraId="26000000"/>
    <w:p w14:paraId="27000000"/>
    <w:p w14:paraId="28000000"/>
    <w:tbl>
      <w:tblPr>
        <w:tblStyle w:val="Style_1"/>
        <w:tblW w:type="auto" w:w="0"/>
        <w:tblInd w:type="dxa" w:w="-318"/>
        <w:tblLayout w:type="fixed"/>
      </w:tblPr>
      <w:tblGrid>
        <w:gridCol w:w="462"/>
        <w:gridCol w:w="2516"/>
        <w:gridCol w:w="3118"/>
        <w:gridCol w:w="2127"/>
        <w:gridCol w:w="4218"/>
        <w:gridCol w:w="3578"/>
      </w:tblGrid>
      <w:tr>
        <w:tc>
          <w:tcPr>
            <w:tcW w:type="dxa" w:w="462"/>
            <w:vMerge w:val="restart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16"/>
            <w:vMerge w:val="restart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учреждение </w:t>
            </w:r>
          </w:p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«Центр культуры и искусства Октябрь»</w:t>
            </w:r>
          </w:p>
        </w:tc>
        <w:tc>
          <w:tcPr>
            <w:tcW w:type="dxa" w:w="3118"/>
            <w:vMerge w:val="restart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</w:t>
            </w:r>
          </w:p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–главное здание,</w:t>
            </w:r>
          </w:p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 – камерный зал</w:t>
            </w:r>
          </w:p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  55-57-00</w:t>
            </w: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"mailto:dk_oktyabr@volganet.ru" \o "mailto:dk_oktyabr@volganet.ru"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>dk_oktyabr@volganet.ru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дворец-</w:t>
            </w: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; www.dvorec-oktyabr.ru.</w:t>
            </w:r>
          </w:p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vMerge w:val="restart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онедельник-пятница</w:t>
            </w:r>
          </w:p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08:00-21:00</w:t>
            </w:r>
          </w:p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уббота-воскресенье</w:t>
            </w:r>
          </w:p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09:00-21.00</w:t>
            </w:r>
          </w:p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18"/>
          </w:tcPr>
          <w:p w14:paraId="3A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</w:t>
            </w:r>
            <w:r>
              <w:rPr>
                <w:color w:val="000000"/>
              </w:rPr>
              <w:t>. Дети одиноких родителей</w:t>
            </w:r>
          </w:p>
        </w:tc>
        <w:tc>
          <w:tcPr>
            <w:tcW w:type="dxa" w:w="3578"/>
          </w:tcPr>
          <w:p w14:paraId="3B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свидетельство о рождении, в котором отсутствует запись об отце или справка из органа записи актов гражданского состояния о том, что запись об отце внесена по указанию матери; свидетельст</w:t>
            </w:r>
            <w:r>
              <w:rPr>
                <w:color w:val="000000"/>
              </w:rPr>
              <w:t>во о потере одного из родителей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516"/>
            <w:gridSpan w:val="1"/>
            <w:vMerge w:val="continue"/>
          </w:tcPr>
          <w:p/>
        </w:tc>
        <w:tc>
          <w:tcPr>
            <w:tcW w:type="dxa" w:w="3118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3C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 xml:space="preserve"> Дети, подростки, молодежь, находящиеся в социально неблагополучных семьях, в трудной жизненной ситуации, состоящие на учете в Комиссии по делам несо</w:t>
            </w:r>
            <w:r>
              <w:rPr>
                <w:color w:val="000000"/>
              </w:rPr>
              <w:t>вершеннолетних и защите их прав</w:t>
            </w:r>
          </w:p>
        </w:tc>
        <w:tc>
          <w:tcPr>
            <w:tcW w:type="dxa" w:w="3578"/>
          </w:tcPr>
          <w:p w14:paraId="3D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направление  Комиссии по делам несо</w:t>
            </w:r>
            <w:r>
              <w:rPr>
                <w:color w:val="000000"/>
              </w:rPr>
              <w:t>вершеннолетних и защите их прав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516"/>
            <w:gridSpan w:val="1"/>
            <w:vMerge w:val="continue"/>
          </w:tcPr>
          <w:p/>
        </w:tc>
        <w:tc>
          <w:tcPr>
            <w:tcW w:type="dxa" w:w="3118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3E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4.</w:t>
            </w:r>
            <w:r>
              <w:rPr>
                <w:color w:val="000000"/>
              </w:rPr>
              <w:t xml:space="preserve"> Дети из малооб</w:t>
            </w:r>
            <w:r>
              <w:rPr>
                <w:color w:val="000000"/>
              </w:rPr>
              <w:t>еспеченных семей всех категорий</w:t>
            </w:r>
          </w:p>
        </w:tc>
        <w:tc>
          <w:tcPr>
            <w:tcW w:type="dxa" w:w="3578"/>
          </w:tcPr>
          <w:p w14:paraId="3F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сп</w:t>
            </w:r>
            <w:r>
              <w:rPr>
                <w:color w:val="000000"/>
              </w:rPr>
              <w:t>равка органов социальной защиты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516"/>
            <w:gridSpan w:val="1"/>
            <w:vMerge w:val="continue"/>
          </w:tcPr>
          <w:p/>
        </w:tc>
        <w:tc>
          <w:tcPr>
            <w:tcW w:type="dxa" w:w="3118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40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5.</w:t>
            </w:r>
            <w:r>
              <w:rPr>
                <w:color w:val="000000"/>
              </w:rPr>
              <w:t xml:space="preserve"> Студенты очных отделений образовательных организаций среднего и высшего профессионального образования в возрасте до 21 </w:t>
            </w:r>
            <w:r>
              <w:rPr>
                <w:color w:val="000000"/>
              </w:rPr>
              <w:t>года</w:t>
            </w:r>
          </w:p>
        </w:tc>
        <w:tc>
          <w:tcPr>
            <w:tcW w:type="dxa" w:w="3578"/>
          </w:tcPr>
          <w:p w14:paraId="41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Подтверждающие документы – студенческий билет или спра</w:t>
            </w:r>
            <w:r>
              <w:rPr>
                <w:color w:val="000000"/>
              </w:rPr>
              <w:t>вка образовательной организации</w:t>
            </w:r>
          </w:p>
        </w:tc>
      </w:tr>
      <w:t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516"/>
            <w:gridSpan w:val="1"/>
            <w:vMerge w:val="continue"/>
          </w:tcPr>
          <w:p/>
        </w:tc>
        <w:tc>
          <w:tcPr>
            <w:tcW w:type="dxa" w:w="3118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42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6.</w:t>
            </w:r>
            <w:r>
              <w:rPr>
                <w:color w:val="000000"/>
              </w:rPr>
              <w:t xml:space="preserve"> Дети, обладающие способностями и навыками по направлению деятельности клубного формирования.</w:t>
            </w:r>
          </w:p>
        </w:tc>
        <w:tc>
          <w:tcPr>
            <w:tcW w:type="dxa" w:w="3578"/>
          </w:tcPr>
          <w:p w14:paraId="43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Основанием для зачисления</w:t>
            </w:r>
            <w:r>
              <w:rPr>
                <w:color w:val="000000"/>
              </w:rPr>
              <w:t xml:space="preserve"> является участие в конкурсном отборе на бюджетные места, организованном составом руководителей клубных формирований соответствующего творческого направления.</w:t>
            </w:r>
          </w:p>
        </w:tc>
      </w:tr>
    </w:tbl>
    <w:p w14:paraId="44000000"/>
    <w:p w14:paraId="45000000"/>
    <w:p w14:paraId="46000000"/>
    <w:p w14:paraId="47000000"/>
    <w:tbl>
      <w:tblPr>
        <w:tblStyle w:val="Style_1"/>
        <w:tblW w:type="auto" w:w="0"/>
        <w:tblInd w:type="dxa" w:w="-318"/>
        <w:tblLayout w:type="fixed"/>
      </w:tblPr>
      <w:tblGrid>
        <w:gridCol w:w="462"/>
        <w:gridCol w:w="2516"/>
        <w:gridCol w:w="3118"/>
        <w:gridCol w:w="2127"/>
        <w:gridCol w:w="4218"/>
        <w:gridCol w:w="3578"/>
      </w:tblGrid>
      <w:tr>
        <w:tc>
          <w:tcPr>
            <w:tcW w:type="dxa" w:w="462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16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учреждение </w:t>
            </w:r>
          </w:p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«Центр культуры и искусства Октябрь»</w:t>
            </w:r>
          </w:p>
        </w:tc>
        <w:tc>
          <w:tcPr>
            <w:tcW w:type="dxa" w:w="3118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</w:t>
            </w:r>
          </w:p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–главное здание,</w:t>
            </w:r>
          </w:p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 – камерный зал</w:t>
            </w:r>
          </w:p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  55-57-00</w:t>
            </w:r>
          </w:p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"mailto:dk_oktyabr@volganet.ru" \o "mailto:dk_oktyabr@volganet.ru"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>dk_oktyabr@volganet.ru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дворец-</w:t>
            </w: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; www.dvorec-oktyabr.ru.</w:t>
            </w:r>
          </w:p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08:00-21:00</w:t>
            </w:r>
          </w:p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Суббота-воскресенье</w:t>
            </w:r>
          </w:p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09:00-21.00</w:t>
            </w:r>
          </w:p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18"/>
          </w:tcPr>
          <w:p w14:paraId="59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Льготы по оплате входных билетов на посещение культурно-досуговых мероприятий МУ «</w:t>
            </w:r>
            <w:r>
              <w:rPr>
                <w:color w:val="000000"/>
              </w:rPr>
              <w:t>ЦКиИ</w:t>
            </w:r>
            <w:r>
              <w:rPr>
                <w:color w:val="000000"/>
              </w:rPr>
              <w:t xml:space="preserve"> «Октябрь», </w:t>
            </w:r>
            <w:r>
              <w:rPr>
                <w:color w:val="000000"/>
              </w:rPr>
              <w:t xml:space="preserve">II категории (организуемых в рамках выполнения муниципального задания), </w:t>
            </w:r>
            <w:r>
              <w:rPr>
                <w:color w:val="000000"/>
              </w:rPr>
              <w:t>проводимых в большом зале Учреждения:</w:t>
            </w:r>
          </w:p>
          <w:p w14:paraId="5A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 инвалидам - в размере 40% от стоимости билета;</w:t>
            </w:r>
          </w:p>
          <w:p w14:paraId="5B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> детям дошкольного возраста, школьникам, студентам - в размере 20% от стоимости билета;</w:t>
            </w:r>
          </w:p>
          <w:p w14:paraId="5C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> детям до 3 лет включительно - посещение мероприятий бесплатно (без предоставления отдельного места);</w:t>
            </w:r>
          </w:p>
          <w:p w14:paraId="5D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4.</w:t>
            </w:r>
            <w:r>
              <w:rPr>
                <w:color w:val="000000"/>
              </w:rPr>
              <w:t> 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type="dxa" w:w="3578"/>
          </w:tcPr>
          <w:p w14:paraId="5E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Для получения льготы</w:t>
            </w:r>
            <w:r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 и контролёру билетов при входе на мероприятие:</w:t>
            </w:r>
          </w:p>
          <w:p w14:paraId="5F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 xml:space="preserve"> инвалиды - справку об</w:t>
            </w:r>
            <w:r>
              <w:rPr>
                <w:color w:val="000000"/>
              </w:rPr>
              <w:t xml:space="preserve"> установлении инвалидности и свидетельство</w:t>
            </w:r>
            <w:r>
              <w:rPr>
                <w:color w:val="000000"/>
              </w:rPr>
              <w:t xml:space="preserve"> о рождении или паспорт;</w:t>
            </w:r>
          </w:p>
          <w:p w14:paraId="60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 xml:space="preserve"> школьники, студенты - справку образовательного учреждения, в котором они обучаются, или студенческий билет</w:t>
            </w:r>
          </w:p>
          <w:p w14:paraId="61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 xml:space="preserve"> дети до 3 лет и дети дошкольного возраста - свидетельство о рождении;</w:t>
            </w:r>
          </w:p>
          <w:p w14:paraId="62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4.</w:t>
            </w:r>
            <w:r>
              <w:rPr>
                <w:color w:val="000000"/>
              </w:rPr>
              <w:t xml:space="preserve">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</w:t>
            </w:r>
            <w:r>
              <w:rPr>
                <w:color w:val="000000"/>
              </w:rPr>
              <w:t>межведомственной рабочей группы</w:t>
            </w:r>
          </w:p>
        </w:tc>
      </w:tr>
    </w:tbl>
    <w:p w14:paraId="63000000"/>
    <w:p w14:paraId="64000000"/>
    <w:p w14:paraId="65000000"/>
    <w:p w14:paraId="66000000"/>
    <w:tbl>
      <w:tblPr>
        <w:tblStyle w:val="Style_1"/>
        <w:tblW w:type="auto" w:w="0"/>
        <w:tblInd w:type="dxa" w:w="-318"/>
        <w:tblLayout w:type="fixed"/>
      </w:tblPr>
      <w:tblGrid>
        <w:gridCol w:w="462"/>
        <w:gridCol w:w="2799"/>
        <w:gridCol w:w="142"/>
        <w:gridCol w:w="2693"/>
        <w:gridCol w:w="2127"/>
        <w:gridCol w:w="4218"/>
        <w:gridCol w:w="176"/>
        <w:gridCol w:w="3402"/>
      </w:tblGrid>
      <w:tr>
        <w:tc>
          <w:tcPr>
            <w:tcW w:type="dxa" w:w="462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41"/>
            <w:gridSpan w:val="2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учреждение </w:t>
            </w:r>
          </w:p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«Центр культуры и искусства Октябрь»</w:t>
            </w:r>
          </w:p>
        </w:tc>
        <w:tc>
          <w:tcPr>
            <w:tcW w:type="dxa" w:w="2693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</w:t>
            </w:r>
          </w:p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–главное здание,</w:t>
            </w:r>
          </w:p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Сталинградская,</w:t>
            </w:r>
          </w:p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 – камерный зал</w:t>
            </w: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  55-57-00</w:t>
            </w:r>
          </w:p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"mailto:dk_oktyabr@volganet.ru" \o "mailto:dk_oktyabr@volganet.ru"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>dk_oktyabr@volganet.ru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дворец-</w:t>
            </w: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; www.dvorec-oktyabr.ru.</w:t>
            </w: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08:00-21:00</w:t>
            </w:r>
          </w:p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Суббота-воскресенье</w:t>
            </w:r>
          </w:p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09:00-21.00</w:t>
            </w:r>
          </w:p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18"/>
            <w:vAlign w:val="center"/>
          </w:tcPr>
          <w:p w14:paraId="78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Льготы по оплате входных билетов на посещение культурно-досуговых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 мероприятий МУ «</w:t>
            </w:r>
            <w:r>
              <w:rPr>
                <w:color w:val="000000"/>
              </w:rPr>
              <w:t>ЦКиИ</w:t>
            </w:r>
            <w:r>
              <w:rPr>
                <w:color w:val="000000"/>
              </w:rPr>
              <w:t xml:space="preserve"> «Октябрь»</w:t>
            </w:r>
            <w:r>
              <w:rPr>
                <w:color w:val="000000"/>
              </w:rPr>
              <w:t> II категории (организуемых в рамках выполнения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 муниципального задания), </w:t>
            </w:r>
            <w:r>
              <w:rPr>
                <w:color w:val="000000"/>
              </w:rPr>
              <w:t>проводимых в малом и камерном залах учреждения</w:t>
            </w:r>
            <w:r>
              <w:rPr>
                <w:color w:val="000000"/>
              </w:rPr>
              <w:t>:</w:t>
            </w:r>
          </w:p>
          <w:p w14:paraId="79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инвалидам - в размере 25 % от стоимости билета;</w:t>
            </w:r>
          </w:p>
          <w:p w14:paraId="7A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</w:t>
            </w:r>
            <w:r>
              <w:rPr>
                <w:color w:val="000000"/>
              </w:rPr>
              <w:t>.детям дошкольного возраста, школьникам, студентам - в размере 25% от стоимости билета;</w:t>
            </w:r>
          </w:p>
          <w:p w14:paraId="7B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</w:t>
            </w:r>
            <w:r>
              <w:rPr>
                <w:color w:val="000000"/>
              </w:rPr>
              <w:t>.детям до 3 лет включительно - посещение мероприятий бесплатно (без предоставления отдельного места);</w:t>
            </w:r>
          </w:p>
          <w:p w14:paraId="7C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</w:t>
            </w:r>
            <w:r>
              <w:rPr>
                <w:color w:val="000000"/>
              </w:rPr>
              <w:t>.детям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type="dxa" w:w="3578"/>
            <w:gridSpan w:val="2"/>
          </w:tcPr>
          <w:p w14:paraId="7D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Для получения льготы</w:t>
            </w:r>
            <w:r>
              <w:rPr>
                <w:color w:val="000000"/>
              </w:rPr>
              <w:t xml:space="preserve"> граждане обязаны предъявить документы, подтверждающие статус, дающий право на льготу, при приобретении билета</w:t>
            </w:r>
          </w:p>
        </w:tc>
      </w:tr>
      <w:tr>
        <w:tc>
          <w:tcPr>
            <w:tcW w:type="dxa" w:w="462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941"/>
            <w:gridSpan w:val="2"/>
          </w:tcPr>
          <w:p w14:paraId="7F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b w:val="1"/>
                <w:color w:val="000000"/>
              </w:rPr>
              <w:t>«Дворец культуры «</w:t>
            </w:r>
            <w:r>
              <w:rPr>
                <w:b w:val="1"/>
                <w:color w:val="000000"/>
              </w:rPr>
              <w:t>Волгоградгидрострой</w:t>
            </w:r>
            <w:r>
              <w:rPr>
                <w:b w:val="1"/>
                <w:color w:val="000000"/>
              </w:rPr>
              <w:t>»</w:t>
            </w:r>
          </w:p>
          <w:p w14:paraId="80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1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2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3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4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5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6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87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2693"/>
          </w:tcPr>
          <w:p w14:paraId="88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 Волжский, </w:t>
            </w:r>
          </w:p>
          <w:p w14:paraId="89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пл. Комсомольская, 1</w:t>
            </w:r>
          </w:p>
          <w:p w14:paraId="8A000000">
            <w:pPr>
              <w:pStyle w:val="Style_3"/>
              <w:widowControl w:val="1"/>
              <w:spacing w:after="0" w:before="0"/>
              <w:ind/>
              <w:jc w:val="center"/>
              <w:rPr>
                <w:sz w:val="28"/>
              </w:rPr>
            </w:pPr>
            <w:r>
              <w:rPr>
                <w:color w:val="000000"/>
                <w:sz w:val="22"/>
              </w:rPr>
              <w:t>8(8443) 41-50-01,</w:t>
            </w:r>
          </w:p>
          <w:p w14:paraId="8B000000">
            <w:pPr>
              <w:pStyle w:val="Style_3"/>
              <w:widowControl w:val="0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"mailto:dkvgs@mail.ru"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dkvgs@mail.ru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8C000000">
            <w:pPr>
              <w:pStyle w:val="Style_3"/>
              <w:widowControl w:val="0"/>
              <w:spacing w:after="0" w:before="0"/>
              <w:ind/>
              <w:jc w:val="center"/>
            </w:pPr>
            <w:r>
              <w:t>https://dkvgs.ru/</w:t>
            </w:r>
          </w:p>
          <w:p w14:paraId="8D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2127"/>
          </w:tcPr>
          <w:p w14:paraId="8E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14:paraId="8F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08:00-21:00</w:t>
            </w:r>
          </w:p>
          <w:p w14:paraId="90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Суббота-</w:t>
            </w:r>
          </w:p>
          <w:p w14:paraId="91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воскресенье</w:t>
            </w:r>
          </w:p>
          <w:p w14:paraId="92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09:00-21:00</w:t>
            </w:r>
          </w:p>
          <w:p w14:paraId="93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4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5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6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7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8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9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A00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9B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4218"/>
          </w:tcPr>
          <w:p w14:paraId="9C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 xml:space="preserve">Внеочередное право приема на бюджетные места </w:t>
            </w:r>
            <w:r>
              <w:rPr>
                <w:color w:val="000000"/>
              </w:rPr>
              <w:t xml:space="preserve">в клубные формирования </w:t>
            </w:r>
            <w:r>
              <w:rPr>
                <w:color w:val="000000"/>
              </w:rPr>
              <w:t>имеют</w:t>
            </w:r>
            <w:r>
              <w:rPr>
                <w:color w:val="000000"/>
              </w:rPr>
              <w:t>:</w:t>
            </w:r>
          </w:p>
          <w:p w14:paraId="9D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Дети и члены семей, мобилизованных граждан, граждан принимающих участие в специальной военной операции, граждан, погибших (умерших) при участии в специальной </w:t>
            </w:r>
            <w:r>
              <w:rPr>
                <w:color w:val="000000"/>
              </w:rPr>
              <w:t>военной операции</w:t>
            </w:r>
          </w:p>
          <w:p w14:paraId="9E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>Льготы на посещение платных (самоокупаемых) кружков и студий в размере 50%</w:t>
            </w:r>
          </w:p>
          <w:p w14:paraId="9F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Люди с ОВЗ;</w:t>
            </w:r>
          </w:p>
          <w:p w14:paraId="A0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Дети и внуки работников ДК «ВГС»;</w:t>
            </w:r>
          </w:p>
          <w:p w14:paraId="A1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Дети, оставшиеся без попечения родителей и находящиеся под опекой;</w:t>
            </w:r>
          </w:p>
          <w:p w14:paraId="A2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Дети из многодетных семей, начиная со второго и последующего ребёнка;</w:t>
            </w:r>
          </w:p>
          <w:p w14:paraId="A3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>Льготы на посещение платных (самоокупаемых) кружков и студий в размере 100%</w:t>
            </w:r>
          </w:p>
          <w:p w14:paraId="A4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Дети участников СВО</w:t>
            </w:r>
          </w:p>
          <w:p w14:paraId="A5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4.</w:t>
            </w:r>
            <w:r>
              <w:rPr>
                <w:color w:val="000000"/>
              </w:rPr>
              <w:t>Льготы на посещение платных мероприятий, организуемых ДК «ВГС»</w:t>
            </w:r>
          </w:p>
          <w:p w14:paraId="A6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Бесплатно посещают мероприятия, организованные МБУ «ДК «ВГС»</w:t>
            </w:r>
          </w:p>
          <w:p w14:paraId="A7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Дети в возрасте до 3-х лет.</w:t>
            </w:r>
          </w:p>
          <w:p w14:paraId="A8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Оплачивают 50% от стоимости входного билета:</w:t>
            </w:r>
          </w:p>
          <w:p w14:paraId="A9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  Люди  с ОВЗ;</w:t>
            </w:r>
          </w:p>
          <w:p w14:paraId="AA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- Дети из многодетных семей</w:t>
            </w:r>
          </w:p>
          <w:p w14:paraId="AB00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5</w:t>
            </w:r>
            <w:r>
              <w:rPr>
                <w:b w:val="1"/>
                <w:color w:val="000000"/>
              </w:rPr>
              <w:t>.</w:t>
            </w:r>
            <w:r>
              <w:rPr>
                <w:color w:val="000000"/>
              </w:rPr>
              <w:t>Льготный абонемент на посещение аттракционов парка для многодетных семей</w:t>
            </w:r>
          </w:p>
        </w:tc>
        <w:tc>
          <w:tcPr>
            <w:tcW w:type="dxa" w:w="3578"/>
            <w:gridSpan w:val="2"/>
          </w:tcPr>
          <w:p w14:paraId="AC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Справка из военного комиссариата или решение межведомственной рабочей группы</w:t>
            </w:r>
          </w:p>
          <w:p w14:paraId="AD000000">
            <w:pPr>
              <w:pStyle w:val="Style_3"/>
              <w:widowControl w:val="1"/>
              <w:spacing w:after="0" w:before="0"/>
              <w:ind/>
            </w:pPr>
          </w:p>
          <w:p w14:paraId="AE000000">
            <w:pPr>
              <w:pStyle w:val="Style_3"/>
              <w:widowControl w:val="1"/>
              <w:spacing w:after="0" w:before="0"/>
              <w:ind/>
            </w:pPr>
          </w:p>
          <w:p w14:paraId="AF000000">
            <w:pPr>
              <w:pStyle w:val="Style_3"/>
              <w:widowControl w:val="1"/>
              <w:spacing w:after="0" w:before="0"/>
              <w:ind/>
            </w:pPr>
          </w:p>
          <w:p w14:paraId="B0000000">
            <w:pPr>
              <w:pStyle w:val="Style_3"/>
              <w:widowControl w:val="1"/>
              <w:spacing w:after="0" w:before="0"/>
              <w:ind/>
            </w:pPr>
          </w:p>
          <w:p w14:paraId="B1000000">
            <w:pPr>
              <w:pStyle w:val="Style_3"/>
              <w:widowControl w:val="1"/>
              <w:spacing w:after="0" w:before="0"/>
              <w:ind/>
            </w:pPr>
          </w:p>
          <w:p w14:paraId="B2000000">
            <w:pPr>
              <w:pStyle w:val="Style_3"/>
              <w:widowControl w:val="1"/>
              <w:spacing w:after="0" w:before="0"/>
              <w:ind/>
            </w:pPr>
          </w:p>
          <w:p w14:paraId="B3000000">
            <w:pPr>
              <w:pStyle w:val="Style_3"/>
              <w:widowControl w:val="1"/>
              <w:spacing w:after="0" w:before="0"/>
              <w:ind/>
            </w:pPr>
          </w:p>
          <w:p w14:paraId="B4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Удостоверение инвалида</w:t>
            </w:r>
          </w:p>
          <w:p w14:paraId="B5000000">
            <w:pPr>
              <w:pStyle w:val="Style_3"/>
              <w:widowControl w:val="1"/>
              <w:spacing w:after="0" w:before="0"/>
              <w:ind/>
            </w:pPr>
          </w:p>
          <w:p w14:paraId="B6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Справка от органов опеки</w:t>
            </w:r>
          </w:p>
          <w:p w14:paraId="B7000000">
            <w:pPr>
              <w:pStyle w:val="Style_3"/>
              <w:widowControl w:val="1"/>
              <w:spacing w:after="0" w:before="0"/>
              <w:ind/>
            </w:pPr>
          </w:p>
          <w:p w14:paraId="B8000000">
            <w:pPr>
              <w:pStyle w:val="Style_3"/>
              <w:widowControl w:val="1"/>
              <w:spacing w:after="0" w:before="0"/>
              <w:ind/>
            </w:pPr>
          </w:p>
          <w:p w14:paraId="B9000000">
            <w:pPr>
              <w:pStyle w:val="Style_3"/>
              <w:widowControl w:val="1"/>
              <w:spacing w:after="0" w:before="0"/>
              <w:ind/>
            </w:pPr>
          </w:p>
          <w:p w14:paraId="BA000000">
            <w:pPr>
              <w:pStyle w:val="Style_3"/>
              <w:widowControl w:val="1"/>
              <w:spacing w:after="0" w:before="0"/>
              <w:ind/>
            </w:pPr>
          </w:p>
          <w:p w14:paraId="BB000000">
            <w:pPr>
              <w:pStyle w:val="Style_3"/>
              <w:widowControl w:val="1"/>
              <w:spacing w:after="0" w:before="0"/>
              <w:ind/>
            </w:pPr>
          </w:p>
          <w:p w14:paraId="BC000000">
            <w:pPr>
              <w:pStyle w:val="Style_3"/>
              <w:widowControl w:val="1"/>
              <w:spacing w:after="0" w:before="0"/>
              <w:ind/>
            </w:pPr>
          </w:p>
          <w:p w14:paraId="BD000000">
            <w:pPr>
              <w:pStyle w:val="Style_3"/>
              <w:widowControl w:val="1"/>
              <w:spacing w:after="0" w:before="0"/>
              <w:ind/>
            </w:pPr>
          </w:p>
          <w:p w14:paraId="BE000000">
            <w:pPr>
              <w:pStyle w:val="Style_3"/>
              <w:widowControl w:val="1"/>
              <w:spacing w:after="0" w:before="0"/>
              <w:ind/>
            </w:pPr>
          </w:p>
          <w:p w14:paraId="BF000000">
            <w:pPr>
              <w:pStyle w:val="Style_3"/>
              <w:widowControl w:val="1"/>
              <w:spacing w:after="0" w:before="0"/>
              <w:ind/>
            </w:pPr>
          </w:p>
          <w:p w14:paraId="C000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При предъявлении соответствующих документов</w:t>
            </w:r>
          </w:p>
        </w:tc>
      </w:tr>
      <w:tr>
        <w:tc>
          <w:tcPr>
            <w:tcW w:type="dxa" w:w="462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941"/>
            <w:gridSpan w:val="2"/>
          </w:tcPr>
          <w:p w14:paraId="C200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t xml:space="preserve">Муниципальное автономное учреждение </w:t>
            </w:r>
            <w:r>
              <w:rPr>
                <w:b w:val="1"/>
                <w:color w:val="000000"/>
              </w:rPr>
              <w:t>«</w:t>
            </w:r>
            <w:r>
              <w:rPr>
                <w:b w:val="1"/>
                <w:color w:val="000000"/>
              </w:rPr>
              <w:t>Молодежный</w:t>
            </w:r>
          </w:p>
          <w:p w14:paraId="C3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 театр «ВДТ»</w:t>
            </w:r>
            <w:r>
              <w:rPr>
                <w:color w:val="000000"/>
              </w:rPr>
              <w:t xml:space="preserve"> </w:t>
            </w:r>
          </w:p>
          <w:p w14:paraId="C4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2693"/>
          </w:tcPr>
          <w:p w14:paraId="C5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г. Волжский,</w:t>
            </w:r>
          </w:p>
          <w:p w14:paraId="C6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ул. Советская, </w:t>
            </w:r>
            <w:r>
              <w:t>3</w:t>
            </w:r>
          </w:p>
          <w:p w14:paraId="C7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8 (8443)  27-40-02</w:t>
            </w:r>
          </w:p>
          <w:p w14:paraId="C8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"mailto:auvdt@yandex.ru" \o "mailto:auvdt@yandex.ru"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auvdt@yandex.ru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C9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https://vdt.vlz.city/</w:t>
            </w:r>
          </w:p>
        </w:tc>
        <w:tc>
          <w:tcPr>
            <w:tcW w:type="dxa" w:w="2127"/>
          </w:tcPr>
          <w:p w14:paraId="CA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14:paraId="CB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08:00-21:00</w:t>
            </w:r>
          </w:p>
          <w:p w14:paraId="CC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Суббота-воскресенье</w:t>
            </w:r>
          </w:p>
          <w:p w14:paraId="CD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09:00-21.00</w:t>
            </w:r>
          </w:p>
          <w:p w14:paraId="CE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4218"/>
            <w:vAlign w:val="center"/>
          </w:tcPr>
          <w:p w14:paraId="C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Льготы по оплате входных билетов на посещение культурно-досуговых мероприятий МАУ МТ «ВДТ»,</w:t>
            </w:r>
            <w:r>
              <w:rPr>
                <w:rFonts w:ascii="Times New Roman" w:hAnsi="Times New Roman"/>
                <w:sz w:val="24"/>
              </w:rPr>
              <w:t xml:space="preserve"> (организуемых в рамках выполнения муниципального задания), </w:t>
            </w:r>
            <w:r>
              <w:rPr>
                <w:rFonts w:ascii="Times New Roman" w:hAnsi="Times New Roman"/>
                <w:b w:val="1"/>
                <w:sz w:val="24"/>
              </w:rPr>
              <w:t>проводимых в залах Учреждения:</w:t>
            </w:r>
          </w:p>
          <w:p w14:paraId="D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 инвалиды-дети - посещение мероприятий бесплатно;</w:t>
            </w:r>
          </w:p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 многодетные семьи (на детские спектакли) – посещение мероприятий </w:t>
            </w:r>
            <w:r>
              <w:rPr>
                <w:rFonts w:ascii="Times New Roman" w:hAnsi="Times New Roman"/>
                <w:sz w:val="24"/>
              </w:rPr>
              <w:t>по льготным билетам -200 рублей</w:t>
            </w:r>
          </w:p>
          <w:p w14:paraId="D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 детям до 3 лет включительно - посещение мероприятий бесплатно (без предоставления отдельного места);</w:t>
            </w:r>
          </w:p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 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посещение мероприятий бесплатно</w:t>
            </w:r>
          </w:p>
        </w:tc>
        <w:tc>
          <w:tcPr>
            <w:tcW w:type="dxa" w:w="3578"/>
            <w:gridSpan w:val="2"/>
            <w:vAlign w:val="center"/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получения льготы граждане обязаны предъявить документы</w:t>
            </w:r>
            <w:r>
              <w:rPr>
                <w:rFonts w:ascii="Times New Roman" w:hAnsi="Times New Roman"/>
                <w:sz w:val="24"/>
              </w:rPr>
              <w:t>, подтверждающие статус, дающий право на льготу, при приобретении билета и контролёру билетов при входе на мероприятие:</w:t>
            </w:r>
          </w:p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 инвалиды - справку об установлении инвалидности и свидетельство о рождении или </w:t>
            </w:r>
            <w:r>
              <w:rPr>
                <w:rFonts w:ascii="Times New Roman" w:hAnsi="Times New Roman"/>
                <w:sz w:val="24"/>
              </w:rPr>
              <w:t>паспорт;</w:t>
            </w:r>
          </w:p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справка о подтверждении статуса многодетного</w:t>
            </w:r>
          </w:p>
          <w:p w14:paraId="D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дети до 3 лет и дети дошкольного возраста - свидетельство о рождении;</w:t>
            </w:r>
          </w:p>
          <w:p w14:paraId="D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межведомственной рабочей группы</w:t>
            </w:r>
          </w:p>
        </w:tc>
      </w:tr>
      <w:tr>
        <w:tc>
          <w:tcPr>
            <w:tcW w:type="dxa" w:w="462"/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941"/>
            <w:gridSpan w:val="2"/>
          </w:tcPr>
          <w:p w14:paraId="DA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автономное учреждение </w:t>
            </w:r>
            <w:r>
              <w:rPr>
                <w:b w:val="1"/>
                <w:color w:val="000000"/>
              </w:rPr>
              <w:t>«Театр кукол Арлекин»</w:t>
            </w:r>
            <w:r>
              <w:rPr>
                <w:color w:val="000000"/>
              </w:rPr>
              <w:t xml:space="preserve"> </w:t>
            </w:r>
          </w:p>
          <w:p w14:paraId="DB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2693"/>
          </w:tcPr>
          <w:p w14:paraId="DC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г. Волжский,</w:t>
            </w:r>
          </w:p>
          <w:p w14:paraId="DD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ул. Комсомольская,</w:t>
            </w:r>
            <w:r>
              <w:t xml:space="preserve"> </w:t>
            </w:r>
            <w:r>
              <w:rPr>
                <w:color w:val="000000"/>
              </w:rPr>
              <w:t>17</w:t>
            </w:r>
          </w:p>
          <w:p w14:paraId="DE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8 (8443)  31-18-92</w:t>
            </w:r>
          </w:p>
          <w:p w14:paraId="DF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tk_arlekin@volganet.ru</w:t>
            </w:r>
          </w:p>
          <w:p w14:paraId="E0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https://arlekin.vlz.city/</w:t>
            </w:r>
          </w:p>
        </w:tc>
        <w:tc>
          <w:tcPr>
            <w:tcW w:type="dxa" w:w="2127"/>
          </w:tcPr>
          <w:p w14:paraId="E1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Понедельник-пятница</w:t>
            </w:r>
          </w:p>
          <w:p w14:paraId="E2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10:00-19:00</w:t>
            </w:r>
          </w:p>
          <w:p w14:paraId="E3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Суббота-воскресенье</w:t>
            </w:r>
          </w:p>
          <w:p w14:paraId="E4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11:00-19.00</w:t>
            </w:r>
          </w:p>
          <w:p w14:paraId="E500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4218"/>
            <w:vAlign w:val="center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Льготы по оплате входных билетов на посещение культурно-досуговых мероприятий МАУ ТК «Арлекин»,</w:t>
            </w:r>
            <w:r>
              <w:rPr>
                <w:rFonts w:ascii="Times New Roman" w:hAnsi="Times New Roman"/>
                <w:sz w:val="24"/>
              </w:rPr>
              <w:t xml:space="preserve"> (организуемых в рамках выполнения муниципального задания), </w:t>
            </w:r>
            <w:r>
              <w:rPr>
                <w:rFonts w:ascii="Times New Roman" w:hAnsi="Times New Roman"/>
                <w:b w:val="1"/>
                <w:sz w:val="24"/>
              </w:rPr>
              <w:t>проводимых в залах Учреждения:</w:t>
            </w:r>
          </w:p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 инвалиды-дети - посещение мероприятий бесплатно;</w:t>
            </w:r>
          </w:p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 многодетные семьи (на детские спектакли), детям до 3 лет включительно - посещение мероприятий стоимость билета 250 рублей (с предоставлением отдельного места);</w:t>
            </w:r>
          </w:p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 детям мобилизованных граждан, граждан, принимающих участие в специальной военной операции, граждан, погибших (умерших) при </w:t>
            </w:r>
            <w:r>
              <w:rPr>
                <w:rFonts w:ascii="Times New Roman" w:hAnsi="Times New Roman"/>
                <w:sz w:val="24"/>
              </w:rPr>
              <w:t>участии в специальной военной операции - посещение мероприятий бесплатно</w:t>
            </w:r>
          </w:p>
        </w:tc>
        <w:tc>
          <w:tcPr>
            <w:tcW w:type="dxa" w:w="3578"/>
            <w:gridSpan w:val="2"/>
            <w:vAlign w:val="center"/>
          </w:tcPr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получения льготы граждане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обязаны предъявить документы</w:t>
            </w:r>
            <w:r>
              <w:rPr>
                <w:rFonts w:ascii="Times New Roman" w:hAnsi="Times New Roman"/>
                <w:sz w:val="24"/>
              </w:rPr>
              <w:t>, подтверждающие статус, дающий право на льготу, при приобретении билета:</w:t>
            </w:r>
          </w:p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инвалиды - справку об установлении инвалидности и свидетельство о рождении или паспорт;</w:t>
            </w:r>
          </w:p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справка о подтверждении статуса многодетного, дети до 3 лет и дети дошкольного возраста - свидетельство о рождении;</w:t>
            </w:r>
          </w:p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Дети мобилизованных граждан, граждан, принимающих участие в специальной военной операции, </w:t>
            </w:r>
            <w:r>
              <w:rPr>
                <w:rFonts w:ascii="Times New Roman" w:hAnsi="Times New Roman"/>
                <w:sz w:val="24"/>
              </w:rPr>
              <w:t>граждан, погибших (умерших) при участии в специальной военной операции - справку из военного комиссариата городского округа - город Волжский Волгоградской области или решение межведомственной рабочей группы</w:t>
            </w:r>
          </w:p>
        </w:tc>
      </w:tr>
      <w:tr>
        <w:tc>
          <w:tcPr>
            <w:tcW w:type="dxa" w:w="462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941"/>
            <w:gridSpan w:val="2"/>
          </w:tcPr>
          <w:p w14:paraId="EF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Муниципальное </w:t>
            </w:r>
            <w:r>
              <w:rPr>
                <w:b w:val="1"/>
                <w:color w:val="000000"/>
              </w:rPr>
              <w:t>учреждение «Волжский музейно-выставочный комплекс»</w:t>
            </w:r>
          </w:p>
        </w:tc>
        <w:tc>
          <w:tcPr>
            <w:tcW w:type="dxa" w:w="2693"/>
          </w:tcPr>
          <w:p w14:paraId="F0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</w:t>
            </w:r>
          </w:p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«Волжский историко-краеведческий музей»</w:t>
            </w:r>
          </w:p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Чайковского, 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8(8443) 41-48-41</w:t>
            </w:r>
          </w:p>
          <w:p w14:paraId="F3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volzh_mvk@volganet.ru</w:t>
            </w:r>
          </w:p>
          <w:p w14:paraId="F4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"https://museum-vlz.ru/"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https://museum-vlz.ru/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«Картинная галерея»</w:t>
            </w:r>
          </w:p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Сталинградская, 2</w:t>
            </w:r>
          </w:p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8(8443) 27-76-07</w:t>
            </w:r>
          </w:p>
          <w:p w14:paraId="F9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volzh_mvk@volganet.ru</w:t>
            </w:r>
          </w:p>
          <w:p w14:paraId="FA00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"https://museum-vlz.ru/"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https://museum-vlz.ru/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«Музей памяти солдат войны и правопорядка»</w:t>
            </w:r>
          </w:p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Сталинградская, 1</w:t>
            </w:r>
          </w:p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+7 939 862 08 77</w:t>
            </w:r>
          </w:p>
          <w:p w14:paraId="FF00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volzh_mvk@volganet.ru</w:t>
            </w:r>
          </w:p>
          <w:p w14:paraId="00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"https://museum-vlz.ru/"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https://museum-vlz.ru/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«Выставочный зал имени Г.В.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Черноскутова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  </w:t>
            </w:r>
          </w:p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пр. Ленина, 97</w:t>
            </w:r>
          </w:p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8(8443) 39-26-31</w:t>
            </w:r>
          </w:p>
          <w:p w14:paraId="05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volzh_mvk@volganet.ru</w:t>
            </w:r>
          </w:p>
          <w:p w14:paraId="06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"https://museum-vlz.ru/"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https://museum-vlz.ru/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</w:tc>
        <w:tc>
          <w:tcPr>
            <w:tcW w:type="dxa" w:w="2127"/>
          </w:tcPr>
          <w:p w14:paraId="07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Вторник-воскресенье</w:t>
            </w:r>
          </w:p>
          <w:p w14:paraId="08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09:00 – 18:00</w:t>
            </w:r>
          </w:p>
        </w:tc>
        <w:tc>
          <w:tcPr>
            <w:tcW w:type="dxa" w:w="4218"/>
          </w:tcPr>
          <w:p w14:paraId="09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Льготы по оплате входных билетов на посещение учреждения</w:t>
            </w:r>
            <w:r>
              <w:rPr>
                <w:color w:val="000000"/>
              </w:rPr>
              <w:t xml:space="preserve"> предоставляются:</w:t>
            </w:r>
          </w:p>
          <w:p w14:paraId="0A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 xml:space="preserve"> детям дошкольного возраста;</w:t>
            </w:r>
          </w:p>
          <w:p w14:paraId="0B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 xml:space="preserve"> обучающимся, студентам специальных и высших учебных заведений (очное отделение) при посещении постоянной (основной) экспозиции.</w:t>
            </w:r>
          </w:p>
          <w:p w14:paraId="0C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Бесплатное посещение МУ «ВМВК», включающее бесплатный вход и бесплатное экскурсионное обслуживание:</w:t>
            </w:r>
          </w:p>
          <w:p w14:paraId="0D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 xml:space="preserve"> инвалиды 1 и 2 группы;</w:t>
            </w:r>
          </w:p>
          <w:p w14:paraId="0E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4.</w:t>
            </w:r>
            <w:r>
              <w:rPr>
                <w:color w:val="000000"/>
              </w:rPr>
              <w:t xml:space="preserve"> дети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операции;</w:t>
            </w:r>
          </w:p>
          <w:p w14:paraId="0F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дети до 5 лет;</w:t>
            </w:r>
          </w:p>
          <w:p w14:paraId="10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дети из многодетных семей, члены многодетных семей;</w:t>
            </w:r>
          </w:p>
          <w:p w14:paraId="11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лица, не достигшие восемнадцати лет, а также обучающиеся по основным профессиональным программам – один раз в месяц (каждый последний четверг месяца).</w:t>
            </w:r>
          </w:p>
        </w:tc>
        <w:tc>
          <w:tcPr>
            <w:tcW w:type="dxa" w:w="3578"/>
            <w:gridSpan w:val="2"/>
          </w:tcPr>
          <w:p w14:paraId="12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При предоставлении</w:t>
            </w:r>
          </w:p>
          <w:p w14:paraId="13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16019"/>
            <w:gridSpan w:val="8"/>
            <w:vAlign w:val="center"/>
          </w:tcPr>
          <w:p w14:paraId="1401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Учреждения физической культуры и спорта</w:t>
            </w:r>
          </w:p>
        </w:tc>
      </w:tr>
      <w:tr>
        <w:tc>
          <w:tcPr>
            <w:tcW w:type="dxa" w:w="462"/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99"/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Автономное муниципальное учреждение </w:t>
            </w:r>
            <w:r>
              <w:rPr>
                <w:rFonts w:ascii="Times New Roman" w:hAnsi="Times New Roman"/>
                <w:sz w:val="24"/>
              </w:rPr>
              <w:t>физической</w:t>
            </w:r>
            <w:r>
              <w:rPr>
                <w:rFonts w:ascii="Times New Roman" w:hAnsi="Times New Roman"/>
                <w:sz w:val="24"/>
              </w:rPr>
              <w:t xml:space="preserve"> культуры и спорта </w:t>
            </w:r>
            <w:r>
              <w:rPr>
                <w:rFonts w:ascii="Times New Roman" w:hAnsi="Times New Roman"/>
                <w:b w:val="1"/>
                <w:sz w:val="24"/>
              </w:rPr>
              <w:t>«Волжанин»</w:t>
            </w:r>
            <w:r>
              <w:rPr>
                <w:rFonts w:ascii="Times New Roman" w:hAnsi="Times New Roman"/>
                <w:sz w:val="24"/>
              </w:rPr>
              <w:t xml:space="preserve"> городского округа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город Волжский</w:t>
            </w:r>
          </w:p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gridSpan w:val="2"/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Волжский, </w:t>
            </w:r>
          </w:p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127б</w:t>
            </w:r>
          </w:p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(8443) 53-00-12, </w:t>
            </w:r>
          </w:p>
          <w:p w14:paraId="1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 53-00-15</w:t>
            </w:r>
          </w:p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instrText>HYPERLINK "mailto:volzhanin@volganet.ru" \o "mailto:volzhanin@volganet.ru"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t>volzhanin@volganet.ru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  <w:u w:val="none"/>
              </w:rPr>
              <w:fldChar w:fldCharType="end"/>
            </w:r>
          </w:p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http://amuvolzhanin.com/</w:t>
            </w:r>
          </w:p>
        </w:tc>
        <w:tc>
          <w:tcPr>
            <w:tcW w:type="dxa" w:w="2127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Административно-управленческий персонал</w:t>
            </w:r>
          </w:p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08:30-17:30</w:t>
            </w:r>
          </w:p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обед </w:t>
            </w:r>
            <w:r>
              <w:rPr>
                <w:rFonts w:ascii="Times New Roman" w:hAnsi="Times New Roman"/>
                <w:sz w:val="24"/>
              </w:rPr>
              <w:t>13:00-14:00)</w:t>
            </w:r>
            <w:r>
              <w:rPr>
                <w:rFonts w:ascii="Times New Roman" w:hAnsi="Times New Roman"/>
                <w:sz w:val="24"/>
              </w:rPr>
              <w:br/>
            </w:r>
          </w:p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Тренажерный зал</w:t>
            </w:r>
          </w:p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08:00-22:00</w:t>
            </w:r>
          </w:p>
        </w:tc>
        <w:tc>
          <w:tcPr>
            <w:tcW w:type="dxa" w:w="4218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Бесплатные занятия художественной гимнастикой детям участников </w:t>
            </w:r>
            <w:r>
              <w:rPr>
                <w:rFonts w:ascii="Times New Roman" w:hAnsi="Times New Roman"/>
                <w:sz w:val="24"/>
              </w:rPr>
              <w:t>СВО</w:t>
            </w:r>
          </w:p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78"/>
            <w:gridSpan w:val="2"/>
          </w:tcPr>
          <w:p w14:paraId="2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предоставлении </w:t>
            </w:r>
          </w:p>
          <w:p w14:paraId="2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462"/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99"/>
          </w:tcPr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/>
                <w:b w:val="1"/>
                <w:sz w:val="24"/>
              </w:rPr>
              <w:t>«Центр физической культуры и спорта»</w:t>
            </w:r>
            <w:r>
              <w:rPr>
                <w:rFonts w:ascii="Times New Roman" w:hAnsi="Times New Roman"/>
                <w:sz w:val="24"/>
              </w:rPr>
              <w:t xml:space="preserve"> городского округа – 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Волжский, </w:t>
            </w:r>
          </w:p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 168</w:t>
            </w:r>
          </w:p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 (8443) 52-20-10</w:t>
            </w:r>
          </w:p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sport_school3@mail.ru</w:t>
            </w:r>
          </w:p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sportvlz.ru</w:t>
            </w:r>
          </w:p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Понедельник-четверг</w:t>
            </w:r>
          </w:p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08:30-17:30</w:t>
            </w:r>
          </w:p>
          <w:p w14:paraId="31010000">
            <w:pPr>
              <w:widowControl w:val="1"/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(обед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12:30-13:30)</w:t>
            </w:r>
          </w:p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08:30-16:30 </w:t>
            </w:r>
          </w:p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(обед 12:30-13:30)</w:t>
            </w:r>
          </w:p>
        </w:tc>
        <w:tc>
          <w:tcPr>
            <w:tcW w:type="dxa" w:w="4218"/>
          </w:tcPr>
          <w:p w14:paraId="36010000">
            <w:pPr>
              <w:pStyle w:val="Style_3"/>
              <w:widowControl w:val="1"/>
              <w:spacing w:after="0" w:before="0"/>
              <w:ind/>
              <w:rPr>
                <w:color w:val="000000"/>
                <w:sz w:val="20"/>
              </w:rPr>
            </w:pPr>
            <w:r>
              <w:rPr>
                <w:color w:val="00000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type="dxa" w:w="3578"/>
            <w:gridSpan w:val="2"/>
          </w:tcPr>
          <w:p w14:paraId="37010000">
            <w:pPr>
              <w:pStyle w:val="Style_3"/>
              <w:widowControl w:val="1"/>
              <w:spacing w:after="0" w:before="0"/>
              <w:ind/>
            </w:pPr>
            <w:r>
              <w:t>Занятия проводятся на бесплатной основе на базах общеобразовательных учреждений и спортивных объектов г.</w:t>
            </w:r>
            <w:r>
              <w:t xml:space="preserve"> </w:t>
            </w:r>
            <w:r>
              <w:t>Волжского</w:t>
            </w:r>
          </w:p>
        </w:tc>
      </w:tr>
      <w:tr>
        <w:tc>
          <w:tcPr>
            <w:tcW w:type="dxa" w:w="462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99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 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автономное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учреждение </w:t>
            </w:r>
            <w:r>
              <w:rPr>
                <w:rFonts w:ascii="Times New Roman" w:hAnsi="Times New Roman"/>
                <w:b w:val="1"/>
                <w:sz w:val="24"/>
              </w:rPr>
              <w:t>«Физкультурно-оздоровительный клуб  «Волга»</w:t>
            </w:r>
            <w:r>
              <w:rPr>
                <w:rFonts w:ascii="Times New Roman" w:hAnsi="Times New Roman"/>
                <w:sz w:val="24"/>
              </w:rPr>
              <w:t xml:space="preserve"> городского округа – город Волжский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> Волгоградской области</w:t>
            </w:r>
          </w:p>
        </w:tc>
        <w:tc>
          <w:tcPr>
            <w:tcW w:type="dxa" w:w="2835"/>
            <w:gridSpan w:val="2"/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>Волжский</w:t>
            </w:r>
            <w:r>
              <w:rPr>
                <w:rFonts w:ascii="Times New Roman" w:hAnsi="Times New Roman"/>
                <w:sz w:val="24"/>
              </w:rPr>
              <w:t>, </w:t>
            </w: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ул. Набережная,6</w:t>
            </w:r>
          </w:p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(8443) 31-01-35</w:t>
            </w:r>
          </w:p>
          <w:p w14:paraId="3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maufokvolga@gmail.com</w:t>
            </w:r>
          </w:p>
        </w:tc>
        <w:tc>
          <w:tcPr>
            <w:tcW w:type="dxa" w:w="2127"/>
          </w:tcPr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 выходных </w:t>
            </w:r>
            <w:r>
              <w:rPr>
                <w:rFonts w:ascii="Times New Roman" w:hAnsi="Times New Roman"/>
                <w:sz w:val="24"/>
              </w:rPr>
              <w:t>8:00 -</w:t>
            </w:r>
            <w:r>
              <w:rPr>
                <w:rFonts w:ascii="Times New Roman" w:hAnsi="Times New Roman"/>
                <w:sz w:val="24"/>
              </w:rPr>
              <w:t xml:space="preserve"> 22:00</w:t>
            </w:r>
          </w:p>
        </w:tc>
        <w:tc>
          <w:tcPr>
            <w:tcW w:type="dxa" w:w="4218"/>
          </w:tcPr>
          <w:p w14:paraId="3E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Бесплатные занятия в тренажёрном зале и зале бокса детям участников СВО</w:t>
            </w:r>
          </w:p>
        </w:tc>
        <w:tc>
          <w:tcPr>
            <w:tcW w:type="dxa" w:w="3578"/>
            <w:gridSpan w:val="2"/>
          </w:tcPr>
          <w:p w14:paraId="3F010000">
            <w:pPr>
              <w:pStyle w:val="Style_3"/>
              <w:widowControl w:val="1"/>
              <w:spacing w:after="0" w:before="0"/>
              <w:ind/>
            </w:pPr>
            <w:r>
              <w:t xml:space="preserve">При </w:t>
            </w:r>
            <w:r>
              <w:t>п</w:t>
            </w:r>
            <w:r>
              <w:t>редоставлении </w:t>
            </w:r>
          </w:p>
          <w:p w14:paraId="40010000">
            <w:pPr>
              <w:pStyle w:val="Style_3"/>
              <w:widowControl w:val="1"/>
              <w:spacing w:after="0" w:before="0"/>
              <w:ind/>
            </w:pPr>
            <w:r>
              <w:t>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16019"/>
            <w:gridSpan w:val="8"/>
            <w:vAlign w:val="center"/>
          </w:tcPr>
          <w:p w14:paraId="4101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Организации дополнительного образования</w:t>
            </w:r>
          </w:p>
        </w:tc>
      </w:tr>
      <w:tr>
        <w:tc>
          <w:tcPr>
            <w:tcW w:type="dxa" w:w="462"/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99"/>
          </w:tcPr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униципальное автономное учреждение </w:t>
            </w:r>
            <w:r>
              <w:rPr>
                <w:rFonts w:ascii="Times New Roman" w:hAnsi="Times New Roman"/>
                <w:sz w:val="24"/>
              </w:rPr>
              <w:t>дополнительного</w:t>
            </w:r>
            <w:r>
              <w:rPr>
                <w:rFonts w:ascii="Times New Roman" w:hAnsi="Times New Roman"/>
                <w:sz w:val="24"/>
              </w:rPr>
              <w:t xml:space="preserve"> образования </w:t>
            </w:r>
          </w:p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«Детская художественная школа г. Волжского»</w:t>
            </w:r>
          </w:p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gridSpan w:val="2"/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 Коммунистическая, 34</w:t>
            </w:r>
          </w:p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81</w:t>
            </w:r>
          </w:p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z w:val="24"/>
              </w:rPr>
              <w:t>(8443) 31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77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38</w:t>
            </w:r>
          </w:p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dhs_vlz@volganet.ru</w:t>
            </w:r>
          </w:p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https://vdhsh.vgr.muzkult.ru/</w:t>
            </w:r>
          </w:p>
        </w:tc>
        <w:tc>
          <w:tcPr>
            <w:tcW w:type="dxa" w:w="2127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Понедельник-суббота</w:t>
            </w:r>
          </w:p>
          <w:p w14:paraId="4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8:00 – 20: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18"/>
          </w:tcPr>
          <w:p w14:paraId="4F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 Реализация дополнительной предпрофессиональной программы «Живопись», срок обучения 5 лет</w:t>
            </w:r>
          </w:p>
          <w:p w14:paraId="50010000">
            <w:pPr>
              <w:pStyle w:val="Style_3"/>
              <w:widowControl w:val="1"/>
              <w:spacing w:after="0" w:before="0"/>
              <w:ind/>
              <w:jc w:val="center"/>
            </w:pPr>
          </w:p>
          <w:p w14:paraId="51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 xml:space="preserve"> Реализация дополнительной общеразвивающей программы «Основы изобразительного искусства», срок обучения от 1 года до 3 лет обучения</w:t>
            </w:r>
          </w:p>
        </w:tc>
        <w:tc>
          <w:tcPr>
            <w:tcW w:type="dxa" w:w="3578"/>
            <w:gridSpan w:val="2"/>
          </w:tcPr>
          <w:p w14:paraId="52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> В рамках муниципального задания, поступление на конкурсной основе (бесплатно)</w:t>
            </w:r>
          </w:p>
          <w:p w14:paraId="53010000">
            <w:pPr>
              <w:pStyle w:val="Style_3"/>
              <w:widowControl w:val="1"/>
              <w:spacing w:after="0" w:before="0"/>
              <w:ind/>
            </w:pPr>
            <w:r>
              <w:rPr>
                <w:b w:val="1"/>
                <w:color w:val="000000"/>
              </w:rPr>
              <w:t>2.</w:t>
            </w:r>
            <w:r>
              <w:rPr>
                <w:rFonts w:ascii="Calibri" w:hAnsi="Calibri"/>
                <w:color w:val="000000"/>
              </w:rPr>
              <w:t> </w:t>
            </w:r>
            <w:r>
              <w:rPr>
                <w:color w:val="000000"/>
              </w:rPr>
              <w:t>Для семей участников СВО обучение</w:t>
            </w:r>
            <w:r>
              <w:rPr>
                <w:color w:val="000000"/>
              </w:rPr>
              <w:t xml:space="preserve"> бесплатно при предоставлении </w:t>
            </w:r>
            <w:r>
              <w:rPr>
                <w:color w:val="000000"/>
              </w:rPr>
              <w:t>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462"/>
          </w:tcPr>
          <w:p w14:paraId="5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99"/>
            <w:vAlign w:val="center"/>
          </w:tcPr>
          <w:p w14:paraId="55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color w:val="000000"/>
              </w:rPr>
              <w:t>дополнительного</w:t>
            </w:r>
            <w:r>
              <w:rPr>
                <w:color w:val="000000"/>
              </w:rPr>
              <w:t xml:space="preserve"> образования</w:t>
            </w:r>
          </w:p>
          <w:p w14:paraId="5601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«Детская школа искусств «Гармония»               </w:t>
            </w:r>
          </w:p>
          <w:p w14:paraId="57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г. Волжского Волгоградской области</w:t>
            </w:r>
          </w:p>
        </w:tc>
        <w:tc>
          <w:tcPr>
            <w:tcW w:type="dxa" w:w="2835"/>
            <w:gridSpan w:val="2"/>
          </w:tcPr>
          <w:p w14:paraId="58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Волжский,</w:t>
            </w:r>
          </w:p>
          <w:p w14:paraId="59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ул. Сталинградская, 6</w:t>
            </w:r>
          </w:p>
          <w:p w14:paraId="5A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8 (8443) 27-23-71</w:t>
            </w:r>
          </w:p>
          <w:p w14:paraId="5B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"mailto:garmonia_vlz@mail.ru" \o "mailto:garmonia_vlz@mail.ru"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garmonia_vlz@mail.ru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5C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"https://garmonia.vgr.muzkult.ru/about" \o "https://garmonia.vgr.muzkult.ru/about"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https://garmonia.vgr.muzkult.ru/about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5D01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2127"/>
          </w:tcPr>
          <w:p w14:paraId="5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Понедельник-суббота</w:t>
            </w:r>
          </w:p>
          <w:p w14:paraId="5F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08:00 - 20:00</w:t>
            </w:r>
          </w:p>
          <w:p w14:paraId="6001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4218"/>
          </w:tcPr>
          <w:p w14:paraId="61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Реализация общеразвивающих, предпрофессиональных </w:t>
            </w:r>
            <w:r>
              <w:rPr>
                <w:color w:val="000000"/>
              </w:rPr>
              <w:t>общеобразовательных программ.</w:t>
            </w:r>
          </w:p>
          <w:p w14:paraId="62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Реализация платных общеобразовательных программ</w:t>
            </w:r>
          </w:p>
        </w:tc>
        <w:tc>
          <w:tcPr>
            <w:tcW w:type="dxa" w:w="3578"/>
            <w:gridSpan w:val="2"/>
          </w:tcPr>
          <w:p w14:paraId="63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 xml:space="preserve">Для семей участников СВО обучение бесплатно при </w:t>
            </w:r>
            <w:r>
              <w:rPr>
                <w:color w:val="000000"/>
              </w:rPr>
              <w:t>предоставлении 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462"/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99"/>
            <w:vAlign w:val="center"/>
          </w:tcPr>
          <w:p w14:paraId="65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Муниципальное бюджетное учрежден</w:t>
            </w:r>
            <w:r>
              <w:rPr>
                <w:color w:val="000000"/>
              </w:rPr>
              <w:t xml:space="preserve">ие дополнительного образования </w:t>
            </w:r>
            <w:r>
              <w:rPr>
                <w:b w:val="1"/>
                <w:color w:val="000000"/>
              </w:rPr>
              <w:t>Детская школа искусств «</w:t>
            </w:r>
            <w:r>
              <w:rPr>
                <w:b w:val="1"/>
                <w:color w:val="000000"/>
              </w:rPr>
              <w:t>Этос</w:t>
            </w:r>
            <w:r>
              <w:rPr>
                <w:b w:val="1"/>
                <w:color w:val="000000"/>
              </w:rPr>
              <w:t xml:space="preserve">»  </w:t>
            </w:r>
            <w:r>
              <w:rPr>
                <w:color w:val="000000"/>
              </w:rPr>
              <w:t>г. Волжского</w:t>
            </w:r>
            <w:r>
              <w:rPr>
                <w:color w:val="000000"/>
              </w:rPr>
              <w:t xml:space="preserve"> Волгоградской области</w:t>
            </w:r>
          </w:p>
        </w:tc>
        <w:tc>
          <w:tcPr>
            <w:tcW w:type="dxa" w:w="2835"/>
            <w:gridSpan w:val="2"/>
          </w:tcPr>
          <w:p w14:paraId="66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г. Волжский,</w:t>
            </w:r>
          </w:p>
          <w:p w14:paraId="67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ул. Мира, 11</w:t>
            </w:r>
          </w:p>
          <w:p w14:paraId="68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8 (8443) 89-84-98</w:t>
            </w:r>
          </w:p>
          <w:p w14:paraId="69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"mailto:etos@volganet.ru"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etos@volganet.ru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6A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https://etos.vgr.muzkult</w:t>
            </w:r>
            <w:r>
              <w:t>.ru/</w:t>
            </w:r>
          </w:p>
        </w:tc>
        <w:tc>
          <w:tcPr>
            <w:tcW w:type="dxa" w:w="2127"/>
          </w:tcPr>
          <w:p w14:paraId="6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Понедельник-суббота</w:t>
            </w:r>
          </w:p>
          <w:p w14:paraId="6C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08:00 - 20:00</w:t>
            </w:r>
          </w:p>
          <w:p w14:paraId="6D010000">
            <w:pPr>
              <w:pStyle w:val="Style_3"/>
              <w:widowControl w:val="1"/>
              <w:spacing w:after="0" w:before="0"/>
              <w:ind/>
              <w:jc w:val="center"/>
            </w:pPr>
          </w:p>
        </w:tc>
        <w:tc>
          <w:tcPr>
            <w:tcW w:type="dxa" w:w="4218"/>
          </w:tcPr>
          <w:p w14:paraId="6E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Реализация общеразвивающих, предпрофессиональных общеобразовательных программ</w:t>
            </w:r>
          </w:p>
          <w:p w14:paraId="6F010000">
            <w:pPr>
              <w:pStyle w:val="Style_3"/>
              <w:widowControl w:val="1"/>
              <w:spacing w:after="0" w:before="0"/>
              <w:ind/>
            </w:pPr>
          </w:p>
        </w:tc>
        <w:tc>
          <w:tcPr>
            <w:tcW w:type="dxa" w:w="3578"/>
            <w:gridSpan w:val="2"/>
          </w:tcPr>
          <w:p w14:paraId="70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462"/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799"/>
            <w:vAlign w:val="center"/>
          </w:tcPr>
          <w:p w14:paraId="72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color w:val="000000"/>
              </w:rPr>
              <w:t>дополнительного</w:t>
            </w:r>
            <w:r>
              <w:rPr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образования «Детская музыкальная школа № 1 г. Волжского»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835"/>
            <w:gridSpan w:val="2"/>
            <w:vAlign w:val="center"/>
          </w:tcPr>
          <w:p w14:paraId="73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г. Волжский,</w:t>
            </w:r>
          </w:p>
          <w:p w14:paraId="74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ул. Циолковского, 21</w:t>
            </w:r>
          </w:p>
          <w:p w14:paraId="75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ул. Циолковского, 20</w:t>
            </w:r>
          </w:p>
          <w:p w14:paraId="76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8 (8443) 41-47-82</w:t>
            </w:r>
          </w:p>
          <w:p w14:paraId="77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"mailto:dmsh1_vlz@volganet.ru"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dmsh1_vlz@volganet.ru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78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//www.musicschool-1.ru/</w:t>
            </w:r>
          </w:p>
        </w:tc>
        <w:tc>
          <w:tcPr>
            <w:tcW w:type="dxa" w:w="2127"/>
            <w:vAlign w:val="center"/>
          </w:tcPr>
          <w:p w14:paraId="7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Понедельник-суббота</w:t>
            </w:r>
          </w:p>
          <w:p w14:paraId="7A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08:00 - 20:00</w:t>
            </w:r>
          </w:p>
          <w:p w14:paraId="7B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 </w:t>
            </w:r>
          </w:p>
        </w:tc>
        <w:tc>
          <w:tcPr>
            <w:tcW w:type="dxa" w:w="4218"/>
          </w:tcPr>
          <w:p w14:paraId="7C010000">
            <w:pPr>
              <w:pStyle w:val="Style_4"/>
              <w:widowControl w:val="1"/>
              <w:spacing w:after="0" w:before="0"/>
              <w:ind/>
            </w:pPr>
            <w:r>
              <w:rPr>
                <w:color w:val="000000"/>
              </w:rPr>
              <w:t>Реализация дополнительных общеразвивающих программ.</w:t>
            </w:r>
          </w:p>
          <w:p w14:paraId="7D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type="dxa" w:w="3578"/>
            <w:gridSpan w:val="2"/>
          </w:tcPr>
          <w:p w14:paraId="7E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</w:t>
            </w:r>
          </w:p>
        </w:tc>
      </w:tr>
      <w:tr>
        <w:tc>
          <w:tcPr>
            <w:tcW w:type="dxa" w:w="462"/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799"/>
            <w:vAlign w:val="center"/>
          </w:tcPr>
          <w:p w14:paraId="80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Муниципальное бюджетное учреждение </w:t>
            </w:r>
            <w:r>
              <w:rPr>
                <w:color w:val="000000"/>
              </w:rPr>
              <w:t>дополнительного</w:t>
            </w:r>
            <w:r>
              <w:rPr>
                <w:color w:val="000000"/>
              </w:rPr>
              <w:t xml:space="preserve"> образования </w:t>
            </w:r>
            <w:r>
              <w:rPr>
                <w:b w:val="1"/>
                <w:color w:val="000000"/>
              </w:rPr>
              <w:t>«Детская музыкальная школа № 3 г. Волжского Волгоградской области»</w:t>
            </w:r>
          </w:p>
        </w:tc>
        <w:tc>
          <w:tcPr>
            <w:tcW w:type="dxa" w:w="2835"/>
            <w:gridSpan w:val="2"/>
          </w:tcPr>
          <w:p w14:paraId="81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Волжский,</w:t>
            </w:r>
          </w:p>
          <w:p w14:paraId="82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ул. Пушкина, 168г</w:t>
            </w:r>
          </w:p>
          <w:p w14:paraId="83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8 (8443) 29-21-20</w:t>
            </w:r>
          </w:p>
          <w:p w14:paraId="84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rStyle w:val="Style_2_ch"/>
                <w:color w:val="000000"/>
                <w:u w:val="none"/>
              </w:rPr>
              <w:fldChar w:fldCharType="begin"/>
            </w:r>
            <w:r>
              <w:rPr>
                <w:rStyle w:val="Style_2_ch"/>
                <w:color w:val="000000"/>
                <w:u w:val="none"/>
              </w:rPr>
              <w:instrText>HYPERLINK "mailto:muz-3@volganet.ru" \o "mailto:muz-3@volganet.ru"</w:instrText>
            </w:r>
            <w:r>
              <w:rPr>
                <w:rStyle w:val="Style_2_ch"/>
                <w:color w:val="000000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u w:val="none"/>
              </w:rPr>
              <w:t>muz-3@volganet.ru</w:t>
            </w:r>
            <w:r>
              <w:rPr>
                <w:rStyle w:val="Style_2_ch"/>
                <w:color w:val="000000"/>
                <w:u w:val="none"/>
              </w:rPr>
              <w:fldChar w:fldCharType="end"/>
            </w:r>
          </w:p>
          <w:p w14:paraId="85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t>https://dmsh3.vgr.muzkult.ru/</w:t>
            </w:r>
          </w:p>
        </w:tc>
        <w:tc>
          <w:tcPr>
            <w:tcW w:type="dxa" w:w="2127"/>
          </w:tcPr>
          <w:p w14:paraId="8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Понедельник-суббота</w:t>
            </w:r>
          </w:p>
          <w:p w14:paraId="87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8:00 – 20:00</w:t>
            </w:r>
          </w:p>
        </w:tc>
        <w:tc>
          <w:tcPr>
            <w:tcW w:type="dxa" w:w="4218"/>
          </w:tcPr>
          <w:p w14:paraId="88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Реализация общеразвивающих, предпрофессиональных общеобразовательных программ</w:t>
            </w:r>
          </w:p>
        </w:tc>
        <w:tc>
          <w:tcPr>
            <w:tcW w:type="dxa" w:w="3578"/>
            <w:gridSpan w:val="2"/>
          </w:tcPr>
          <w:p w14:paraId="89010000">
            <w:pPr>
              <w:pStyle w:val="Style_3"/>
              <w:widowControl w:val="1"/>
              <w:spacing w:after="0" w:before="0"/>
              <w:ind/>
            </w:pPr>
            <w:r>
              <w:rPr>
                <w:color w:val="000000"/>
              </w:rPr>
              <w:t>В рамках муниципального задания, поступление на конкурсной основе (бесплатно)</w:t>
            </w:r>
          </w:p>
        </w:tc>
      </w:tr>
      <w:tr>
        <w:tc>
          <w:tcPr>
            <w:tcW w:type="dxa" w:w="16019"/>
            <w:gridSpan w:val="8"/>
          </w:tcPr>
          <w:p w14:paraId="8A01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Управление образования</w:t>
            </w:r>
          </w:p>
        </w:tc>
      </w:tr>
      <w:tr>
        <w:tc>
          <w:tcPr>
            <w:tcW w:type="dxa" w:w="462"/>
          </w:tcPr>
          <w:p w14:paraId="8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99"/>
          </w:tcPr>
          <w:p w14:paraId="8C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8D010000">
            <w:pPr>
              <w:pStyle w:val="Style_3"/>
              <w:widowControl w:val="1"/>
              <w:tabs>
                <w:tab w:leader="none" w:pos="206" w:val="left"/>
              </w:tabs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type="dxa" w:w="2127"/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8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9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91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Предоставление бесплатного горячего питания обучающимся льготных категорий</w:t>
            </w:r>
          </w:p>
        </w:tc>
        <w:tc>
          <w:tcPr>
            <w:tcW w:type="dxa" w:w="3578"/>
            <w:gridSpan w:val="2"/>
          </w:tcPr>
          <w:p w14:paraId="92010000">
            <w:pPr>
              <w:pStyle w:val="Style_3"/>
              <w:widowControl w:val="1"/>
              <w:spacing w:after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со статьей 46 частью 2 Закона Волгоградской области от 31.12.2015 № 246-ОД «Социальный кодекс Волгоградской области» бесплатным горячим питанием за счет бюджетных средств обеспечиваются обучающиеся льготных категорий, </w:t>
            </w:r>
            <w:r>
              <w:rPr>
                <w:color w:val="000000"/>
              </w:rPr>
              <w:t>перечисленных в данной статье. Для предоставления мер поддержки, родителю (законному представителю) необходимо обратиться в администрацию школы, где обучается его ребенок с заявлением о постановке на питание с приложением документов,  подтверждающих документов</w:t>
            </w:r>
          </w:p>
        </w:tc>
      </w:tr>
      <w:tr>
        <w:tc>
          <w:tcPr>
            <w:tcW w:type="dxa" w:w="462"/>
          </w:tcPr>
          <w:p w14:paraId="9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99"/>
          </w:tcPr>
          <w:p w14:paraId="94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95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type="dxa" w:w="2127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99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Предоставление 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Волгоградской области, реализующих дополнительные общеобразовательные программы</w:t>
            </w:r>
          </w:p>
        </w:tc>
        <w:tc>
          <w:tcPr>
            <w:tcW w:type="dxa" w:w="3578"/>
            <w:gridSpan w:val="2"/>
          </w:tcPr>
          <w:p w14:paraId="9A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В соответствии с постановлением Губернатора Волгоградской области от 12 октября 2022 г. № 622 "О дополнительных мерах социальной поддержке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      </w:r>
          </w:p>
        </w:tc>
      </w:tr>
      <w:tr>
        <w:tc>
          <w:tcPr>
            <w:tcW w:type="dxa" w:w="462"/>
          </w:tcPr>
          <w:p w14:paraId="9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99"/>
          </w:tcPr>
          <w:p w14:paraId="9C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9D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27-54-62</w:t>
            </w:r>
          </w:p>
        </w:tc>
        <w:tc>
          <w:tcPr>
            <w:tcW w:type="dxa" w:w="2127"/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9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A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A1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путевок с полной оплатой стоимости за счет средств областного бюджета: </w:t>
            </w:r>
          </w:p>
          <w:p w14:paraId="A2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>1.</w:t>
            </w:r>
            <w:r>
              <w:rPr>
                <w:color w:val="000000"/>
              </w:rPr>
              <w:t xml:space="preserve">  детям-сиротам и детям, оставшимся без попечения родителей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14:paraId="A3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детям-инвалидам, безнадзорным детям: </w:t>
            </w:r>
          </w:p>
          <w:p w14:paraId="A4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-в санаторно-курортные организации по медицинским показаниям или в связи с возрастом от трех до семи лет с сопровождающим лицом; </w:t>
            </w:r>
          </w:p>
          <w:p w14:paraId="A5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- в санаторно-курортные организации без сопровождающего лица;</w:t>
            </w:r>
          </w:p>
          <w:p w14:paraId="A6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>2.</w:t>
            </w:r>
            <w:r>
              <w:rPr>
                <w:color w:val="000000"/>
              </w:rPr>
              <w:t xml:space="preserve"> детям, имеющим медицинские показания для лечения, в санаторно-курортные организации; </w:t>
            </w:r>
          </w:p>
          <w:p w14:paraId="A7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 xml:space="preserve"> детям-сиротам и детям, оставшимся без попечения родителей, безнадзорным детям в организации отдыха детей и их оздоровления.</w:t>
            </w:r>
          </w:p>
        </w:tc>
        <w:tc>
          <w:tcPr>
            <w:tcW w:type="dxa" w:w="3578"/>
            <w:gridSpan w:val="2"/>
          </w:tcPr>
          <w:p w14:paraId="A8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В соответствии с постановлением администрации Волгоградской области от 18 мая 2018 г. № 219-п "О мерах по реализации закона Волгоградской области от 16 февраля 2018 г. № 16-ОД "Об организации отдыха и оздоровления детей в Волгоградской области"</w:t>
            </w:r>
          </w:p>
        </w:tc>
      </w:tr>
      <w:tr>
        <w:tc>
          <w:tcPr>
            <w:tcW w:type="dxa" w:w="462"/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799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4"/>
              </w:rPr>
              <w:t>дополнительного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образования </w:t>
            </w:r>
          </w:p>
          <w:p w14:paraId="A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«Дворец творчества «Русинка» </w:t>
            </w:r>
          </w:p>
          <w:p w14:paraId="A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Волжского Волгоградской области»</w:t>
            </w:r>
          </w:p>
        </w:tc>
        <w:tc>
          <w:tcPr>
            <w:tcW w:type="dxa" w:w="2835"/>
            <w:gridSpan w:val="2"/>
          </w:tcPr>
          <w:p w14:paraId="A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</w:t>
            </w:r>
          </w:p>
          <w:p w14:paraId="A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Набережная, д. 4; </w:t>
            </w:r>
          </w:p>
          <w:p w14:paraId="A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пр-т Дружбы, д.55</w:t>
            </w:r>
          </w:p>
          <w:p w14:paraId="B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(88443) 31-28-11</w:t>
            </w:r>
          </w:p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"mailto:priemnay@rusinka34.ru"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priemnay@rusinka34.ru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B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https://rusinka34.ru/</w:t>
            </w:r>
          </w:p>
        </w:tc>
        <w:tc>
          <w:tcPr>
            <w:tcW w:type="dxa" w:w="2127"/>
          </w:tcPr>
          <w:p w14:paraId="B3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Понедельник-воскресенье</w:t>
            </w:r>
          </w:p>
          <w:p w14:paraId="B4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08:00-20:00</w:t>
            </w:r>
          </w:p>
        </w:tc>
        <w:tc>
          <w:tcPr>
            <w:tcW w:type="dxa" w:w="4218"/>
          </w:tcPr>
          <w:p w14:paraId="B5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type="dxa" w:w="3578"/>
            <w:gridSpan w:val="2"/>
          </w:tcPr>
          <w:p w14:paraId="B6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В рамках муниципального задания (бесплатно)</w:t>
            </w:r>
          </w:p>
          <w:p w14:paraId="B7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для семей участников СВО обучение бесплатно при предоставлении документов по перечню, установленному учреждением и вышестоящими органами.</w:t>
            </w:r>
          </w:p>
        </w:tc>
      </w:tr>
      <w:tr>
        <w:tc>
          <w:tcPr>
            <w:tcW w:type="dxa" w:w="462"/>
          </w:tcPr>
          <w:p w14:paraId="B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9"/>
          </w:tcPr>
          <w:p w14:paraId="B9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BA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type="dxa" w:w="2127"/>
          </w:tcPr>
          <w:p w14:paraId="B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B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BE010000">
            <w:pPr>
              <w:pStyle w:val="Style_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Внеочередной порядок предоставления мест в общеобразовательных организациях:</w:t>
            </w:r>
          </w:p>
          <w:p w14:paraId="BF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детям, указанным в пункте 5 статьи 44 Закона Российской Федерации от 17 января 1992 г. № 2202-1 "О прокуратуре Российской Федерации»;</w:t>
            </w:r>
          </w:p>
          <w:p w14:paraId="C0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детям, указанным в пункте 3 статьи 19 Закона Российской Федерации от 26 июня 1992 г. № 3132-1 «О статусе судей в Российской Федерации»;</w:t>
            </w:r>
          </w:p>
          <w:p w14:paraId="C1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детям, указанным в части 25 статьи 35 Федерального закона от 28 декабря 2010 г. № 403-ФЗ «О Следственном комитете Российской Федерации»;</w:t>
            </w:r>
          </w:p>
          <w:p w14:paraId="C2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пункт 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</w:t>
            </w:r>
            <w:r>
              <w:rPr>
                <w:rFonts w:ascii="Times New Roman" w:hAnsi="Times New Roman"/>
                <w:sz w:val="24"/>
              </w:rPr>
              <w:t>закона от 27 мая 1998 г. № 76-ФЗ «О статусе военнослужащих», по месту жительства их семей;</w:t>
            </w:r>
          </w:p>
          <w:p w14:paraId="C3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>5.</w:t>
            </w:r>
            <w:r>
              <w:rPr>
                <w:color w:val="000000"/>
              </w:rPr>
              <w:t xml:space="preserve"> пункт 12. </w:t>
            </w:r>
            <w:r>
              <w:rPr>
                <w:color w:val="000000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      </w:r>
            <w:r>
              <w:rPr>
                <w:color w:val="000000"/>
              </w:rPr>
              <w:t>неполнородные</w:t>
            </w:r>
            <w:r>
              <w:rPr>
                <w:color w:val="000000"/>
              </w:rPr>
              <w:t>, усыновленные (удочеренные), дети, опекунами (попечителями) которых</w:t>
            </w:r>
            <w:r>
              <w:rPr>
                <w:color w:val="000000"/>
              </w:rPr>
      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</w:t>
            </w:r>
          </w:p>
        </w:tc>
        <w:tc>
          <w:tcPr>
            <w:tcW w:type="dxa" w:w="3578"/>
            <w:gridSpan w:val="2"/>
          </w:tcPr>
          <w:p w14:paraId="C4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п. 17 приказа Министерства просвещения России от 02.09.2020 № 458 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 утверждении Порядка приема на обучение по образовательным программам начального общего, основного общег</w:t>
            </w:r>
            <w:r>
              <w:rPr>
                <w:color w:val="000000"/>
              </w:rPr>
              <w:t>о и среднего общего образования»</w:t>
            </w:r>
          </w:p>
        </w:tc>
      </w:tr>
      <w:tr>
        <w:tc>
          <w:tcPr>
            <w:tcW w:type="dxa" w:w="462"/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9"/>
          </w:tcPr>
          <w:p w14:paraId="C6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C7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type="dxa" w:w="2127"/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C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CB010000">
            <w:pPr>
              <w:pStyle w:val="Style_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Дети, родители (законные представители) которых имеют право на внеочередное зачисление ребенка в учреждение: </w:t>
            </w:r>
          </w:p>
          <w:p w14:paraId="CC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дети граждан, подвергшихся воздействию радиации вследствие катастрофы на Чернобыльской АЭС (Закон Российской Федерации от 15 </w:t>
            </w:r>
            <w:r>
              <w:rPr>
                <w:rFonts w:ascii="Times New Roman" w:hAnsi="Times New Roman"/>
                <w:sz w:val="24"/>
              </w:rPr>
              <w:t>мая 1991 г. N 1244-1 "О социальной защите граждан, подвергшихся воздействию радиации вследствие катастрофы на Чернобыльской АЭС");</w:t>
            </w:r>
          </w:p>
          <w:p w14:paraId="CD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N 2123-1);</w:t>
            </w:r>
          </w:p>
          <w:p w14:paraId="CE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дети прокуроров (Федеральный закон от 17 января 1992 г. N 2202-1 "О прокуратуре Российской Федерации");</w:t>
            </w:r>
          </w:p>
          <w:p w14:paraId="CF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дети судей (Закон Российской Федерации от 26 июня 1992 г. N 3132-1 "О статусе судей в Российской Федерации");</w:t>
            </w:r>
          </w:p>
          <w:p w14:paraId="D0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дети сотрудников Следственного комитета Российской Федерации (Федеральный закон от 28 декабря 2010 г. N 403-ФЗ "О Следственном комитете Российской Федерации").</w:t>
            </w:r>
          </w:p>
        </w:tc>
        <w:tc>
          <w:tcPr>
            <w:tcW w:type="dxa" w:w="3578"/>
            <w:gridSpan w:val="2"/>
          </w:tcPr>
          <w:p w14:paraId="D1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наличие льготы</w:t>
            </w:r>
          </w:p>
        </w:tc>
      </w:tr>
      <w:tr>
        <w:tc>
          <w:tcPr>
            <w:tcW w:type="dxa" w:w="462"/>
          </w:tcPr>
          <w:p w14:paraId="D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9"/>
          </w:tcPr>
          <w:p w14:paraId="D3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D4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type="dxa" w:w="2127"/>
          </w:tcPr>
          <w:p w14:paraId="D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D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D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D8010000">
            <w:pPr>
              <w:pStyle w:val="Style_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Дети, родители (законные представители) которых имеют право на первоочередное зачисление ребенка в учреждение:</w:t>
            </w:r>
          </w:p>
          <w:p w14:paraId="D9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дети из многодетных семей (Указ Президента Российской Федерации от 5 мая 1992 г. N 431 "О мерах по социальной поддержке семей");</w:t>
            </w:r>
          </w:p>
          <w:p w14:paraId="DA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дети-инвалиды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инвалидов");</w:t>
            </w:r>
          </w:p>
          <w:p w14:paraId="DB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дети военнослужащих, проходящих </w:t>
            </w:r>
            <w:r>
              <w:rPr>
                <w:rFonts w:ascii="Times New Roman" w:hAnsi="Times New Roman"/>
                <w:sz w:val="24"/>
              </w:rPr>
              <w:t>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N 76-ФЗ "О статусе военнослужащих");</w:t>
            </w:r>
          </w:p>
          <w:p w14:paraId="DC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дети сотрудников полиции (Федеральный закон от 7 февраля 2011 г. N 3-ФЗ "О полиции");</w:t>
            </w:r>
          </w:p>
          <w:p w14:paraId="DD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полиции");</w:t>
            </w:r>
          </w:p>
          <w:p w14:paraId="DE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полиции");</w:t>
            </w:r>
          </w:p>
          <w:p w14:paraId="DF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полиции");</w:t>
            </w:r>
          </w:p>
          <w:p w14:paraId="E0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дети гражданина Российской </w:t>
            </w:r>
            <w:r>
              <w:rPr>
                <w:rFonts w:ascii="Times New Roman" w:hAnsi="Times New Roman"/>
                <w:sz w:val="24"/>
              </w:rPr>
              <w:t>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полиции");</w:t>
            </w:r>
          </w:p>
          <w:p w14:paraId="E1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 сотрудников органов внутренних дел, не являющихся сотрудниками полиции (Федеральный закон от 7 февраля 2011 г. N 3-ФЗ "О полиции");</w:t>
            </w:r>
          </w:p>
          <w:p w14:paraId="E2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</w:t>
            </w:r>
            <w:r>
              <w:rPr>
                <w:rFonts w:ascii="Times New Roman" w:hAnsi="Times New Roman"/>
                <w:sz w:val="24"/>
              </w:rPr>
              <w:t xml:space="preserve"> акты Российской Федерации");</w:t>
            </w:r>
          </w:p>
          <w:p w14:paraId="E3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дети сотрудника, имевшего специальное звание и проходившего </w:t>
            </w:r>
            <w:r>
              <w:rPr>
                <w:rFonts w:ascii="Times New Roman" w:hAnsi="Times New Roman"/>
                <w:sz w:val="24"/>
              </w:rPr>
              <w:t>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N 283-ФЗ</w:t>
            </w:r>
            <w:r>
              <w:rPr>
                <w:rFonts w:ascii="Times New Roman" w:hAnsi="Times New Roman"/>
                <w:sz w:val="24"/>
              </w:rPr>
              <w:t xml:space="preserve"> "</w:t>
            </w:r>
            <w:r>
              <w:rPr>
                <w:rFonts w:ascii="Times New Roman" w:hAnsi="Times New Roman"/>
                <w:sz w:val="24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  <w:p w14:paraId="E4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N 283-ФЗ "О социальных гарантиях</w:t>
            </w:r>
            <w:r>
              <w:rPr>
                <w:rFonts w:ascii="Times New Roman" w:hAnsi="Times New Roman"/>
                <w:sz w:val="24"/>
              </w:rPr>
              <w:t xml:space="preserve"> сотрудникам некоторых федеральных органов </w:t>
            </w:r>
            <w:r>
              <w:rPr>
                <w:rFonts w:ascii="Times New Roman" w:hAnsi="Times New Roman"/>
                <w:sz w:val="24"/>
              </w:rPr>
              <w:t>исполнительной власти и внесении изменений в отдельные законодательные акты Российской Федерации");</w:t>
            </w:r>
          </w:p>
          <w:p w14:paraId="E5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      </w:r>
            <w:r>
              <w:rPr>
                <w:rFonts w:ascii="Times New Roman" w:hAnsi="Times New Roman"/>
                <w:sz w:val="24"/>
              </w:rPr>
              <w:t xml:space="preserve"> возможность дальнейшего прохождения службы в учреждениях и органах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      </w:r>
          </w:p>
          <w:p w14:paraId="E6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</w:t>
            </w:r>
            <w:r>
              <w:rPr>
                <w:rFonts w:ascii="Times New Roman" w:hAnsi="Times New Roman"/>
                <w:sz w:val="24"/>
              </w:rPr>
      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</w:t>
            </w:r>
            <w:r>
              <w:rPr>
                <w:rFonts w:ascii="Times New Roman" w:hAnsi="Times New Roman"/>
                <w:sz w:val="24"/>
              </w:rPr>
              <w:t>ные акты Российской Федерации").</w:t>
            </w:r>
          </w:p>
        </w:tc>
        <w:tc>
          <w:tcPr>
            <w:tcW w:type="dxa" w:w="3578"/>
            <w:gridSpan w:val="2"/>
          </w:tcPr>
          <w:p w14:paraId="E7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наличие льготы</w:t>
            </w:r>
          </w:p>
        </w:tc>
      </w:tr>
      <w:tr>
        <w:tc>
          <w:tcPr>
            <w:tcW w:type="dxa" w:w="462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9"/>
          </w:tcPr>
          <w:p w14:paraId="E9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>
              <w:rPr>
                <w:color w:val="000000"/>
              </w:rPr>
              <w:t>городского</w:t>
            </w:r>
            <w:r>
              <w:rPr>
                <w:color w:val="000000"/>
              </w:rPr>
              <w:t xml:space="preserve"> округа-город Волжский Волгоградской области</w:t>
            </w:r>
          </w:p>
        </w:tc>
        <w:tc>
          <w:tcPr>
            <w:tcW w:type="dxa" w:w="2835"/>
            <w:gridSpan w:val="2"/>
          </w:tcPr>
          <w:p w14:paraId="EA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404100, ул. Набережная, 10, г. Волжский, Волгоградская область; контактный телефон:           (8-443)27-54-22 , тел. /факс: (8-443) 27-54-63</w:t>
            </w:r>
          </w:p>
        </w:tc>
        <w:tc>
          <w:tcPr>
            <w:tcW w:type="dxa" w:w="2127"/>
          </w:tcPr>
          <w:p w14:paraId="E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понедельник-пятница </w:t>
            </w:r>
          </w:p>
          <w:p w14:paraId="E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17.30. Обед: 13.00 – 14.00, суббота</w:t>
            </w:r>
          </w:p>
          <w:p w14:paraId="E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 воскресенье – выходные дни.</w:t>
            </w:r>
          </w:p>
        </w:tc>
        <w:tc>
          <w:tcPr>
            <w:tcW w:type="dxa" w:w="4218"/>
          </w:tcPr>
          <w:p w14:paraId="EE010000">
            <w:pPr>
              <w:pStyle w:val="Style_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Предоставление возможности посещения детского сада без взимания родительской платы льготным категориям граждан: </w:t>
            </w:r>
          </w:p>
          <w:p w14:paraId="EF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за присмотр и уход за детьми-инвалидами, детьми-сиротами и детьми, оставшимися без попечения родителей, детьми с туберкулезной интоксикацией (в соответствии со статьей 65 Закона Российской Федерации от 29.12.2012 N 273-ФЗ "Об образовании в Российской Федерации");</w:t>
            </w:r>
          </w:p>
          <w:p w14:paraId="F0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за присмотр и уход (в том числе за питание)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уход;</w:t>
            </w:r>
          </w:p>
          <w:p w14:paraId="F1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>3.</w:t>
            </w:r>
            <w:r>
              <w:rPr>
                <w:color w:val="000000"/>
              </w:rPr>
              <w:t>за присмотр и уход за детьми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 (в соответствии с протоколом заседания оперативного штаба по организации работы по оказанию помощи гражданам, прибывшим в Волгоградскую область с территорий, граничащих с Российской Федерацией, от 24.02.2022 № 3).</w:t>
            </w:r>
          </w:p>
        </w:tc>
        <w:tc>
          <w:tcPr>
            <w:tcW w:type="dxa" w:w="3578"/>
            <w:gridSpan w:val="2"/>
          </w:tcPr>
          <w:p w14:paraId="F2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соответствии</w:t>
            </w:r>
          </w:p>
          <w:p w14:paraId="F3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постановлением </w:t>
            </w:r>
          </w:p>
          <w:p w14:paraId="F4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городского округа - город Волжский  Волгоградской </w:t>
            </w:r>
            <w:r>
              <w:rPr>
                <w:rFonts w:ascii="Times New Roman" w:hAnsi="Times New Roman"/>
                <w:sz w:val="24"/>
              </w:rPr>
              <w:t>обалсти</w:t>
            </w:r>
            <w:r>
              <w:rPr>
                <w:rFonts w:ascii="Times New Roman" w:hAnsi="Times New Roman"/>
                <w:sz w:val="24"/>
              </w:rPr>
              <w:t xml:space="preserve">  от 30 декабря 2016 г. N 9118</w:t>
            </w:r>
          </w:p>
          <w:p w14:paraId="F5010000">
            <w:pPr>
              <w:pStyle w:val="Style_3"/>
              <w:widowControl w:val="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"Об утверждении Положение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>
              <w:rPr>
                <w:color w:val="000000"/>
              </w:rPr>
              <w:t>муниципальных дошкольных образовательных учреждениях городского округа - город Волжский Волгоградской области, осуществляющих образовательную деятельность "</w:t>
            </w:r>
          </w:p>
        </w:tc>
      </w:tr>
      <w:tr>
        <w:tc>
          <w:tcPr>
            <w:tcW w:type="dxa" w:w="16019"/>
            <w:gridSpan w:val="8"/>
          </w:tcPr>
          <w:p w14:paraId="F6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b w:val="1"/>
                <w:color w:val="000000"/>
              </w:rPr>
              <w:t>Учреждения социальной защиты</w:t>
            </w:r>
          </w:p>
        </w:tc>
      </w:tr>
      <w:tr>
        <w:tc>
          <w:tcPr>
            <w:tcW w:type="dxa" w:w="462"/>
          </w:tcPr>
          <w:p w14:paraId="F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941"/>
            <w:gridSpan w:val="2"/>
          </w:tcPr>
          <w:p w14:paraId="F8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Государственное казенное учреждение </w:t>
            </w:r>
            <w:r>
              <w:rPr>
                <w:b w:val="1"/>
                <w:color w:val="000000"/>
              </w:rPr>
              <w:t>«Центр социальной защиты населения по городу Волжскому»</w:t>
            </w:r>
          </w:p>
        </w:tc>
        <w:tc>
          <w:tcPr>
            <w:tcW w:type="dxa" w:w="2693"/>
          </w:tcPr>
          <w:p w14:paraId="F9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Волгоградская область, г. Волжский, ул. Кирова, д.17, </w:t>
            </w:r>
          </w:p>
          <w:p w14:paraId="FA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(8443)555-601, </w:t>
            </w:r>
          </w:p>
          <w:p w14:paraId="FB010000">
            <w:pPr>
              <w:pStyle w:val="Style_3"/>
              <w:widowControl w:val="1"/>
              <w:spacing w:after="0" w:before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"mailto:tu34@volganet.ru"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tu34@volganet.ru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"https://tuszn.ru/"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https://tuszn.ru/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;</w:t>
            </w:r>
          </w:p>
          <w:p w14:paraId="FC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https://soc.volganet.ru/34</w:t>
            </w:r>
            <w:r>
              <w:rPr>
                <w:color w:val="000000"/>
              </w:rPr>
              <w:t>/</w:t>
            </w:r>
          </w:p>
        </w:tc>
        <w:tc>
          <w:tcPr>
            <w:tcW w:type="dxa" w:w="2127"/>
          </w:tcPr>
          <w:p w14:paraId="FD01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>Понедельник-пятница с 8:30 до 17:30, обеденный перерыв с 12:00 до 13:00</w:t>
            </w:r>
          </w:p>
        </w:tc>
        <w:tc>
          <w:tcPr>
            <w:tcW w:type="dxa" w:w="4394"/>
            <w:gridSpan w:val="2"/>
          </w:tcPr>
          <w:p w14:paraId="FE01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дополнительное единовременное пособие семьям при рождении второго ребенка;</w:t>
            </w:r>
          </w:p>
          <w:p w14:paraId="FF01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дополнительное единовременное пособие семьям при рождении первого ребенка;</w:t>
            </w:r>
          </w:p>
          <w:p w14:paraId="00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единовременная выплата при постановке на учет по беременности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женщине, обучающейся по очной форме обучения;</w:t>
            </w:r>
          </w:p>
          <w:p w14:paraId="01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единовременная выплата при рождении третьего или последующего ребенка в молодой семье;</w:t>
            </w:r>
          </w:p>
          <w:p w14:paraId="02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ежегодная денежная выплата на компенсацию стоимости платных образовательных услуг на детей из многодетных семей;</w:t>
            </w:r>
          </w:p>
          <w:p w14:paraId="03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ежеквартальная денежная выплата одному из родителей, осуществляющему уход за ребенком – инвалидом, которому определена третья степень ограничения жизнедеятельности;</w:t>
            </w:r>
          </w:p>
          <w:p w14:paraId="04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ежемесячная денежная выплата родителю (усыновителю), осуществляющему уход за ребенком – инвалидом;</w:t>
            </w:r>
          </w:p>
          <w:p w14:paraId="05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ежемесячная денежная выплата семьям, имеющим третьего ребенка и последующих детей, рожденных после 31 декабря 2012 года, но не позднее 31.12.2022, нуждающимся в поддержке;</w:t>
            </w:r>
          </w:p>
          <w:p w14:paraId="06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ежемесячное пособие на ребенка;</w:t>
            </w:r>
          </w:p>
          <w:p w14:paraId="07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ежемесячная денежная выплата на оплату части расходов за жилое помещение и коммунальные услуги семьям, имеющим  детей-инвалидов и детям военнослужащих, погибших при исполнении обязанностей военной службы (служебных обязанностей);</w:t>
            </w:r>
          </w:p>
          <w:p w14:paraId="08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ежемесячное социальное пособие студентам из числа ветеранов боевых действий и студентам, являющихся детьми из многодетных семей;</w:t>
            </w:r>
          </w:p>
          <w:p w14:paraId="09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меры социальной поддержки </w:t>
            </w:r>
            <w:r>
              <w:rPr>
                <w:rFonts w:ascii="Times New Roman" w:hAnsi="Times New Roman"/>
                <w:color w:val="000000"/>
                <w:sz w:val="24"/>
              </w:rPr>
              <w:t>многодетным и приемным семьям, имеющим троих и более детей;</w:t>
            </w:r>
          </w:p>
          <w:p w14:paraId="0A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родительский капитал;</w:t>
            </w:r>
          </w:p>
          <w:p w14:paraId="0B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государственная социальная помощь на основании социального контракта;</w:t>
            </w:r>
          </w:p>
          <w:p w14:paraId="0C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адресное социальное пособие;</w:t>
            </w:r>
          </w:p>
          <w:p w14:paraId="0D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единовременное социальное пособие;</w:t>
            </w:r>
          </w:p>
          <w:p w14:paraId="0E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компенсация затрат на газификацию жилья;</w:t>
            </w:r>
          </w:p>
          <w:p w14:paraId="0F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выдача справки семьям с детьми, подтверждающей среднедушевой доход ниже величины прожиточного минимума в расчете на душу населения по Волгоградской области;</w:t>
            </w:r>
          </w:p>
          <w:p w14:paraId="10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признание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>нуждающимися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социальном обслуживании;</w:t>
            </w:r>
          </w:p>
          <w:p w14:paraId="11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обеспечения протезно-ортопедическими изделиями и слуховыми аппаратами по медицинским показаниям граждан, не имеющих инвалидности;</w:t>
            </w:r>
          </w:p>
          <w:p w14:paraId="12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обеспечение техническими средствами реабилитации инвалидов, детей-инвалидов;</w:t>
            </w:r>
          </w:p>
          <w:p w14:paraId="1302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регистрация многодетных семей и выдача удостоверения, подтверждающего статус многодетной семьи;</w:t>
            </w:r>
          </w:p>
          <w:p w14:paraId="14020000">
            <w:pPr>
              <w:widowControl w:val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выдача удостоверений о праве на меры социальной поддержки членам семьи погибшего (умершего) ветерана боевых действий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402"/>
          </w:tcPr>
          <w:p w14:paraId="1502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предоставлении </w:t>
            </w:r>
          </w:p>
          <w:p w14:paraId="16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документов по перечню, установленному нормативно-правовым актом</w:t>
            </w:r>
          </w:p>
          <w:p w14:paraId="17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1802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2"/>
          </w:tcPr>
          <w:p w14:paraId="1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941"/>
            <w:gridSpan w:val="2"/>
          </w:tcPr>
          <w:p w14:paraId="1A020000">
            <w:pPr>
              <w:pStyle w:val="Style_3"/>
              <w:widowControl w:val="1"/>
              <w:spacing w:after="0" w:before="0"/>
              <w:ind/>
              <w:jc w:val="center"/>
            </w:pPr>
            <w:r>
              <w:rPr>
                <w:color w:val="000000"/>
              </w:rPr>
              <w:t xml:space="preserve">Государственное казенное специализированное учреждение социального </w:t>
            </w:r>
            <w:r>
              <w:rPr>
                <w:color w:val="000000"/>
              </w:rPr>
              <w:t xml:space="preserve">обслуживания </w:t>
            </w:r>
            <w:r>
              <w:rPr>
                <w:b w:val="1"/>
                <w:color w:val="000000"/>
              </w:rPr>
              <w:t>«Волжский социально-реабилитационный центр для несовершеннолетних»</w:t>
            </w:r>
          </w:p>
        </w:tc>
        <w:tc>
          <w:tcPr>
            <w:tcW w:type="dxa" w:w="2693"/>
          </w:tcPr>
          <w:p w14:paraId="1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404118, Волгоградская область, г. Волжский, ул. Пушкина.</w:t>
            </w:r>
          </w:p>
          <w:p w14:paraId="1C020000">
            <w:pPr>
              <w:widowControl w:val="0"/>
              <w:ind/>
              <w:rPr>
                <w:rFonts w:ascii="Times New Roman" w:hAnsi="Times New Roman"/>
                <w:color w:val="1C2D4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(8443)52-44-39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"mailto:Email:%20Volzhskiy_SRC@volganet.ru"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br/>
            </w:r>
            <w:r>
              <w:rPr>
                <w:rStyle w:val="Style_2_ch"/>
                <w:rFonts w:ascii="Times New Roman" w:hAnsi="Times New Roman"/>
                <w:sz w:val="24"/>
              </w:rPr>
              <w:t>Email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: </w:t>
            </w:r>
            <w:r>
              <w:rPr>
                <w:rStyle w:val="Style_2_ch"/>
                <w:rFonts w:ascii="Times New Roman" w:hAnsi="Times New Roman"/>
                <w:sz w:val="24"/>
              </w:rPr>
              <w:t>Volzhskiy</w:t>
            </w:r>
            <w:r>
              <w:rPr>
                <w:rStyle w:val="Style_2_ch"/>
                <w:rFonts w:ascii="Times New Roman" w:hAnsi="Times New Roman"/>
                <w:sz w:val="24"/>
              </w:rPr>
              <w:t>_</w:t>
            </w:r>
            <w:r>
              <w:rPr>
                <w:rStyle w:val="Style_2_ch"/>
                <w:rFonts w:ascii="Times New Roman" w:hAnsi="Times New Roman"/>
                <w:sz w:val="24"/>
              </w:rPr>
              <w:t>SRC</w:t>
            </w:r>
            <w:r>
              <w:rPr>
                <w:rStyle w:val="Style_2_ch"/>
                <w:rFonts w:ascii="Times New Roman" w:hAnsi="Times New Roman"/>
                <w:sz w:val="24"/>
              </w:rPr>
              <w:t>@</w:t>
            </w:r>
            <w:r>
              <w:rPr>
                <w:rStyle w:val="Style_2_ch"/>
                <w:rFonts w:ascii="Times New Roman" w:hAnsi="Times New Roman"/>
                <w:sz w:val="24"/>
              </w:rPr>
              <w:t>volganet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1D020000">
            <w:pPr>
              <w:pStyle w:val="Style_3"/>
            </w:pPr>
            <w:r>
              <w:t>https://442fz.volganet.ru/025206/</w:t>
            </w:r>
          </w:p>
          <w:p w14:paraId="1E02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2127"/>
          </w:tcPr>
          <w:p w14:paraId="1F020000">
            <w:pPr>
              <w:rPr>
                <w:rFonts w:ascii="Times New Roman" w:hAnsi="Times New Roman"/>
                <w:color w:val="1C2D4A"/>
                <w:sz w:val="24"/>
              </w:rPr>
            </w:pPr>
            <w:r>
              <w:rPr>
                <w:rFonts w:ascii="Times New Roman" w:hAnsi="Times New Roman"/>
                <w:color w:val="1C2D4A"/>
                <w:sz w:val="24"/>
              </w:rPr>
              <w:t xml:space="preserve">понедельник - пятница 8.30-17.30, обеденный </w:t>
            </w:r>
            <w:r>
              <w:rPr>
                <w:rFonts w:ascii="Times New Roman" w:hAnsi="Times New Roman"/>
                <w:color w:val="1C2D4A"/>
                <w:sz w:val="24"/>
              </w:rPr>
              <w:t>перерыв 12.00-13.00</w:t>
            </w:r>
          </w:p>
          <w:p w14:paraId="2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gridSpan w:val="2"/>
          </w:tcPr>
          <w:p w14:paraId="2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социальных услуг в стационарной и полустационарной формах несовершеннолетним </w:t>
            </w:r>
            <w:r>
              <w:rPr>
                <w:rFonts w:ascii="Times New Roman" w:hAnsi="Times New Roman"/>
                <w:sz w:val="24"/>
              </w:rPr>
              <w:t>соответствующих их возрасту и состоянию здоровья:</w:t>
            </w:r>
          </w:p>
          <w:p w14:paraId="22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предоставление площади жилых помещений;</w:t>
            </w:r>
          </w:p>
          <w:p w14:paraId="2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обеспечение питанием;</w:t>
            </w:r>
          </w:p>
          <w:p w14:paraId="24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обеспечение одеждой, обувью, нательным бельем и т.д.;</w:t>
            </w:r>
          </w:p>
          <w:p w14:paraId="25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 досуга и отдыха, в том числе обеспечение книгами, журналами, газетами, настольными играми;</w:t>
            </w:r>
          </w:p>
          <w:p w14:paraId="26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предоставление гигиенических услуг;</w:t>
            </w:r>
          </w:p>
          <w:p w14:paraId="27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содействие при оказании медицинской помощи (покупка за счет средств получателей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другое);</w:t>
            </w:r>
          </w:p>
          <w:p w14:paraId="28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r>
              <w:rPr>
                <w:rFonts w:ascii="Times New Roman" w:hAnsi="Times New Roman"/>
                <w:sz w:val="24"/>
              </w:rPr>
              <w:t>контроль за</w:t>
            </w:r>
            <w:r>
              <w:rPr>
                <w:rFonts w:ascii="Times New Roman" w:hAnsi="Times New Roman"/>
                <w:sz w:val="24"/>
              </w:rPr>
              <w:t xml:space="preserve"> приемом лекарств и другое);</w:t>
            </w:r>
          </w:p>
          <w:p w14:paraId="29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 xml:space="preserve"> проведение оздоровительных мероприятий (сопровождение во время прогулки, оздоровительная гимнастика);</w:t>
            </w:r>
          </w:p>
          <w:p w14:paraId="2A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 xml:space="preserve"> социально-психологическое консультирование индивидуальное и групповое;</w:t>
            </w:r>
          </w:p>
          <w:p w14:paraId="2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</w:t>
            </w:r>
            <w:r>
              <w:rPr>
                <w:rFonts w:ascii="Times New Roman" w:hAnsi="Times New Roman"/>
                <w:sz w:val="24"/>
              </w:rPr>
              <w:t xml:space="preserve"> психологическая помощь и поддержка;</w:t>
            </w:r>
          </w:p>
          <w:p w14:paraId="2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</w:t>
            </w:r>
            <w:r>
              <w:rPr>
                <w:rFonts w:ascii="Times New Roman" w:hAnsi="Times New Roman"/>
                <w:sz w:val="24"/>
              </w:rPr>
              <w:t xml:space="preserve"> проведение психологической </w:t>
            </w:r>
            <w:r>
              <w:rPr>
                <w:rFonts w:ascii="Times New Roman" w:hAnsi="Times New Roman"/>
                <w:sz w:val="24"/>
              </w:rPr>
              <w:t>диагностики и обследования личности (индивидуальная и групповая диагностика);</w:t>
            </w:r>
          </w:p>
          <w:p w14:paraId="2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психологическая коррекция;</w:t>
            </w:r>
          </w:p>
          <w:p w14:paraId="2E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 xml:space="preserve"> социально-педагогическая коррекция, включая диагностику и консультирование;</w:t>
            </w:r>
          </w:p>
          <w:p w14:paraId="2F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</w:t>
            </w:r>
            <w:r>
              <w:rPr>
                <w:rFonts w:ascii="Times New Roman" w:hAnsi="Times New Roman"/>
                <w:sz w:val="24"/>
              </w:rPr>
              <w:t xml:space="preserve"> оказание помощи в трудоустройстве;</w:t>
            </w:r>
          </w:p>
          <w:p w14:paraId="3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</w:t>
            </w:r>
            <w:r>
              <w:rPr>
                <w:rFonts w:ascii="Times New Roman" w:hAnsi="Times New Roman"/>
                <w:sz w:val="24"/>
              </w:rPr>
              <w:t xml:space="preserve">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14:paraId="3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</w:t>
            </w:r>
            <w:r>
              <w:rPr>
                <w:rFonts w:ascii="Times New Roman" w:hAnsi="Times New Roman"/>
                <w:sz w:val="24"/>
              </w:rPr>
              <w:t xml:space="preserve"> консультирование по социально-правовым вопросам;</w:t>
            </w:r>
          </w:p>
          <w:p w14:paraId="32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</w:t>
            </w:r>
            <w:r>
              <w:rPr>
                <w:rFonts w:ascii="Times New Roman" w:hAnsi="Times New Roman"/>
                <w:sz w:val="24"/>
              </w:rPr>
              <w:t xml:space="preserve"> обучение инвалидов (детей-инвалидов) пользованию средствами ухода и техническими средствами реабилитации;</w:t>
            </w:r>
          </w:p>
          <w:p w14:paraId="33020000">
            <w:pPr>
              <w:widowControl w:val="0"/>
              <w:tabs>
                <w:tab w:leader="none" w:pos="918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</w:t>
            </w:r>
            <w:r>
              <w:rPr>
                <w:rFonts w:ascii="Times New Roman" w:hAnsi="Times New Roman"/>
                <w:sz w:val="24"/>
              </w:rPr>
              <w:t xml:space="preserve"> обучение навыкам самообслуживания, поведения в быту и общественных местах.</w:t>
            </w:r>
          </w:p>
        </w:tc>
        <w:tc>
          <w:tcPr>
            <w:tcW w:type="dxa" w:w="3402"/>
          </w:tcPr>
          <w:p w14:paraId="34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основании индивидуальной программы получателя социальных услуг (ИППСУ), </w:t>
            </w:r>
            <w:r>
              <w:rPr>
                <w:rFonts w:ascii="Times New Roman" w:hAnsi="Times New Roman"/>
                <w:sz w:val="24"/>
              </w:rPr>
              <w:t>разработанной центром социальной защиты.</w:t>
            </w:r>
          </w:p>
          <w:p w14:paraId="35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602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2"/>
          </w:tcPr>
          <w:p w14:paraId="3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941"/>
            <w:gridSpan w:val="2"/>
          </w:tcPr>
          <w:p w14:paraId="38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специализированное учреждение социального обслуживания  </w:t>
            </w:r>
            <w:r>
              <w:rPr>
                <w:rFonts w:ascii="Times New Roman" w:hAnsi="Times New Roman"/>
                <w:b w:val="1"/>
                <w:sz w:val="24"/>
              </w:rPr>
              <w:t>«Областной реабилитационный центр для детей-инвалидов «Надежда»</w:t>
            </w:r>
          </w:p>
        </w:tc>
        <w:tc>
          <w:tcPr>
            <w:tcW w:type="dxa" w:w="2693"/>
          </w:tcPr>
          <w:p w14:paraId="39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404125, Волгоградская область, г. Волжский, ул. Пионерская, 26</w:t>
            </w:r>
          </w:p>
          <w:p w14:paraId="3A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8(8443)250731</w:t>
            </w:r>
          </w:p>
          <w:p w14:paraId="3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"mailto:Nadezhda@volganet.ru"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Nadezhda</w:t>
            </w:r>
            <w:r>
              <w:rPr>
                <w:rStyle w:val="Style_2_ch"/>
                <w:rFonts w:ascii="Times New Roman" w:hAnsi="Times New Roman"/>
                <w:sz w:val="24"/>
              </w:rPr>
              <w:t>@</w:t>
            </w:r>
            <w:r>
              <w:rPr>
                <w:rStyle w:val="Style_2_ch"/>
                <w:rFonts w:ascii="Times New Roman" w:hAnsi="Times New Roman"/>
                <w:sz w:val="24"/>
              </w:rPr>
              <w:t>volganet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3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Сайт: 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"https://442fz.volganet.ru/025024/"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https://442fz.volganet.ru/025024/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E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3F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Стационар: круглосуточно, без выходных</w:t>
            </w:r>
          </w:p>
          <w:p w14:paraId="4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Полустационар: понедельник – пятница с 8:30 до 17:30, обеденный перерыв с 12:00 до 13:00</w:t>
            </w:r>
          </w:p>
        </w:tc>
        <w:tc>
          <w:tcPr>
            <w:tcW w:type="dxa" w:w="4394"/>
            <w:gridSpan w:val="2"/>
          </w:tcPr>
          <w:p w14:paraId="4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социальных услуг в стационарной и полустационарной формах детям и подросткам с ограниченными возможностями (в том числе детям-инвалидам), имеющим отклонения в умственном и физическом развитии в целях социально-медицинской реабилитации:</w:t>
            </w:r>
          </w:p>
          <w:p w14:paraId="42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предоставление площади жилых помещений;</w:t>
            </w:r>
          </w:p>
          <w:p w14:paraId="4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обеспечение питанием;</w:t>
            </w:r>
          </w:p>
          <w:p w14:paraId="44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обеспечение одеждой, обувью, нательным бельем и т.д.;</w:t>
            </w:r>
          </w:p>
          <w:p w14:paraId="45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предоставление гигиенических услуг;</w:t>
            </w:r>
          </w:p>
          <w:p w14:paraId="46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предоставление помощи в </w:t>
            </w:r>
            <w:r>
              <w:rPr>
                <w:rFonts w:ascii="Times New Roman" w:hAnsi="Times New Roman"/>
                <w:sz w:val="24"/>
              </w:rPr>
              <w:t>перемещении в пространстве лицам, не способным по состоянию здоровья передвигаться самостоятельно (пересаживание, передвижение);</w:t>
            </w:r>
          </w:p>
          <w:p w14:paraId="47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массажные процедуры, физиотерапия;</w:t>
            </w:r>
          </w:p>
          <w:p w14:paraId="48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проведение оздоровительных мероприятий (сопровождение во время прогулки, оздоровительная гимнастика);</w:t>
            </w:r>
          </w:p>
          <w:p w14:paraId="49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социально-психологическое консультирование индивидуальное и групповое;</w:t>
            </w:r>
          </w:p>
          <w:p w14:paraId="4A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 xml:space="preserve"> психологическая помощь и поддержка;</w:t>
            </w:r>
          </w:p>
          <w:p w14:paraId="4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</w:t>
            </w:r>
            <w:r>
              <w:rPr>
                <w:rFonts w:ascii="Times New Roman" w:hAnsi="Times New Roman"/>
                <w:sz w:val="24"/>
              </w:rPr>
              <w:t xml:space="preserve"> проведение психологической диагностики и обследования личности (индивидуальная и групповая диагностика);</w:t>
            </w:r>
          </w:p>
          <w:p w14:paraId="4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sz w:val="24"/>
              </w:rPr>
              <w:t xml:space="preserve"> психологическая коррекция;</w:t>
            </w:r>
          </w:p>
          <w:p w14:paraId="4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социально-педагогическая коррекция, включая диагностику и консультирование;</w:t>
            </w:r>
          </w:p>
          <w:p w14:paraId="4E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 xml:space="preserve"> проведение мероприятий по использованию остаточных трудовых возможностей и организация обучения доступным профессиональным навыкам; </w:t>
            </w:r>
          </w:p>
          <w:p w14:paraId="4F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</w:t>
            </w:r>
            <w:r>
              <w:rPr>
                <w:rFonts w:ascii="Times New Roman" w:hAnsi="Times New Roman"/>
                <w:sz w:val="24"/>
              </w:rPr>
              <w:t xml:space="preserve">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14:paraId="5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</w:t>
            </w:r>
            <w:r>
              <w:rPr>
                <w:rFonts w:ascii="Times New Roman" w:hAnsi="Times New Roman"/>
                <w:sz w:val="24"/>
              </w:rPr>
              <w:t xml:space="preserve"> консультирование по социально-правовым вопросам;</w:t>
            </w:r>
          </w:p>
          <w:p w14:paraId="5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</w:t>
            </w:r>
            <w:r>
              <w:rPr>
                <w:rFonts w:ascii="Times New Roman" w:hAnsi="Times New Roman"/>
                <w:sz w:val="24"/>
              </w:rPr>
              <w:t xml:space="preserve"> обучение инвалидов (детей-инвалидов) пользованию средствами ухода и техническими средствами </w:t>
            </w:r>
            <w:r>
              <w:rPr>
                <w:rFonts w:ascii="Times New Roman" w:hAnsi="Times New Roman"/>
                <w:sz w:val="24"/>
              </w:rPr>
              <w:t>реабилитации;</w:t>
            </w:r>
          </w:p>
          <w:p w14:paraId="52020000">
            <w:pPr>
              <w:pStyle w:val="Style_5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</w:t>
            </w:r>
            <w:r>
              <w:rPr>
                <w:rFonts w:ascii="Times New Roman" w:hAnsi="Times New Roman"/>
                <w:sz w:val="24"/>
              </w:rPr>
              <w:t xml:space="preserve"> обучение навыкам самообслуживания, поведения в быту и общественных местах.</w:t>
            </w:r>
          </w:p>
        </w:tc>
        <w:tc>
          <w:tcPr>
            <w:tcW w:type="dxa" w:w="3402"/>
          </w:tcPr>
          <w:p w14:paraId="5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  <w:p w14:paraId="5402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2"/>
          </w:tcPr>
          <w:p w14:paraId="5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941"/>
            <w:gridSpan w:val="2"/>
          </w:tcPr>
          <w:p w14:paraId="56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казенное специализированное учреждение социального обслуживания </w:t>
            </w:r>
            <w:r>
              <w:rPr>
                <w:rFonts w:ascii="Times New Roman" w:hAnsi="Times New Roman"/>
                <w:b w:val="1"/>
                <w:sz w:val="24"/>
              </w:rPr>
              <w:t>«Волжский центр помощи детям, оставшимся без попечения родителей»</w:t>
            </w:r>
          </w:p>
        </w:tc>
        <w:tc>
          <w:tcPr>
            <w:tcW w:type="dxa" w:w="2693"/>
          </w:tcPr>
          <w:p w14:paraId="57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Волгоградская область, г. Волжский, ул. 40 лет Победы, д. 89</w:t>
            </w:r>
          </w:p>
          <w:p w14:paraId="58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8(8443)524324</w:t>
            </w:r>
          </w:p>
          <w:p w14:paraId="59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Email: 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"mailto:volzhskiy_cpd@volganet.ru"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volzhskiy_cpd@volganet.ru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5A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"https://442fz.volganet.ru/025284/"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https://442fz.volganet.ru/025284/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5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5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 с 8:30 до 17:30, обеденный перерыв с 12:00 до 13:00</w:t>
            </w:r>
          </w:p>
        </w:tc>
        <w:tc>
          <w:tcPr>
            <w:tcW w:type="dxa" w:w="4394"/>
            <w:gridSpan w:val="2"/>
          </w:tcPr>
          <w:p w14:paraId="5D020000">
            <w:pPr>
              <w:widowControl w:val="0"/>
              <w:ind/>
              <w:rPr>
                <w:rFonts w:ascii="Times New Roman" w:hAnsi="Times New Roman"/>
                <w:color w:val="1C2D4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услуг в стационарной форме детям, оставшимся без попечения родителей, и дети, чьи законные представители не могут исполнять свои обязанности</w:t>
            </w:r>
            <w:r>
              <w:rPr>
                <w:rFonts w:ascii="Times New Roman" w:hAnsi="Times New Roman"/>
                <w:color w:val="1C2D4A"/>
                <w:sz w:val="24"/>
              </w:rPr>
              <w:t>:</w:t>
            </w:r>
          </w:p>
          <w:p w14:paraId="5E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предоставление площади жилых помещений;</w:t>
            </w:r>
          </w:p>
          <w:p w14:paraId="5F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обеспечение питанием;</w:t>
            </w:r>
          </w:p>
          <w:p w14:paraId="6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обеспечение одеждой, обувью, нательным бельем и т.д.;</w:t>
            </w:r>
          </w:p>
          <w:p w14:paraId="6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организация досуга и отдыха, в том числе обеспечение книгами, журналами, газетами, настольными играми;</w:t>
            </w:r>
          </w:p>
          <w:p w14:paraId="62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предоставление гигиенических услуг;</w:t>
            </w:r>
          </w:p>
          <w:p w14:paraId="63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содействие при оказании медицинской помощи (покупка за счет средств получателей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другое);</w:t>
            </w:r>
          </w:p>
          <w:p w14:paraId="64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r>
              <w:rPr>
                <w:rFonts w:ascii="Times New Roman" w:hAnsi="Times New Roman"/>
                <w:sz w:val="24"/>
              </w:rPr>
              <w:t>контроль за</w:t>
            </w:r>
            <w:r>
              <w:rPr>
                <w:rFonts w:ascii="Times New Roman" w:hAnsi="Times New Roman"/>
                <w:sz w:val="24"/>
              </w:rPr>
              <w:t xml:space="preserve"> приемом лекарств и другое);</w:t>
            </w:r>
          </w:p>
          <w:p w14:paraId="65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 xml:space="preserve"> проведение оздоровительных мероприятий (сопровождение во время прогулки, оздоровительная </w:t>
            </w:r>
            <w:r>
              <w:rPr>
                <w:rFonts w:ascii="Times New Roman" w:hAnsi="Times New Roman"/>
                <w:sz w:val="24"/>
              </w:rPr>
              <w:t>гимнастика);</w:t>
            </w:r>
          </w:p>
          <w:p w14:paraId="66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 xml:space="preserve"> социально-психологическое консультирование индивидуальное и групповое;</w:t>
            </w:r>
          </w:p>
          <w:p w14:paraId="67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</w:t>
            </w:r>
            <w:r>
              <w:rPr>
                <w:rFonts w:ascii="Times New Roman" w:hAnsi="Times New Roman"/>
                <w:sz w:val="24"/>
              </w:rPr>
              <w:t xml:space="preserve"> психологическая помощь и поддержка;</w:t>
            </w:r>
          </w:p>
          <w:p w14:paraId="68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</w:t>
            </w:r>
            <w:r>
              <w:rPr>
                <w:rFonts w:ascii="Times New Roman" w:hAnsi="Times New Roman"/>
                <w:sz w:val="24"/>
              </w:rPr>
              <w:t xml:space="preserve"> проведение психологической диагностики и обследования личности (индивидуальная и групповая диагностика);</w:t>
            </w:r>
          </w:p>
          <w:p w14:paraId="69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психологическая коррекция;</w:t>
            </w:r>
          </w:p>
          <w:p w14:paraId="6A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 xml:space="preserve"> социально-педагогическая коррекция, включая диагностику и консультирование;</w:t>
            </w:r>
          </w:p>
          <w:p w14:paraId="6B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</w:t>
            </w:r>
            <w:r>
              <w:rPr>
                <w:rFonts w:ascii="Times New Roman" w:hAnsi="Times New Roman"/>
                <w:sz w:val="24"/>
              </w:rPr>
              <w:t xml:space="preserve"> оказание помощи в трудоустройстве;</w:t>
            </w:r>
          </w:p>
          <w:p w14:paraId="6C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</w:t>
            </w:r>
            <w:r>
              <w:rPr>
                <w:rFonts w:ascii="Times New Roman" w:hAnsi="Times New Roman"/>
                <w:sz w:val="24"/>
              </w:rPr>
              <w:t xml:space="preserve"> организация помощи в получении образования и (или) профессии инвалидами (детьми-инвалидами) в соответствии с их способностями;</w:t>
            </w:r>
          </w:p>
          <w:p w14:paraId="6D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</w:t>
            </w:r>
            <w:r>
              <w:rPr>
                <w:rFonts w:ascii="Times New Roman" w:hAnsi="Times New Roman"/>
                <w:sz w:val="24"/>
              </w:rPr>
              <w:t xml:space="preserve"> консультирование по социально-правовым вопросам;</w:t>
            </w:r>
          </w:p>
          <w:p w14:paraId="6E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</w:t>
            </w:r>
            <w:r>
              <w:rPr>
                <w:rFonts w:ascii="Times New Roman" w:hAnsi="Times New Roman"/>
                <w:sz w:val="24"/>
              </w:rPr>
              <w:t xml:space="preserve"> обучение инвалидов (детей-инвалидов) пользованию средствами ухода и техническими средствами реабилитации;</w:t>
            </w:r>
          </w:p>
          <w:p w14:paraId="6F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</w:t>
            </w:r>
            <w:r>
              <w:rPr>
                <w:rFonts w:ascii="Times New Roman" w:hAnsi="Times New Roman"/>
                <w:sz w:val="24"/>
              </w:rPr>
              <w:t xml:space="preserve"> обучение навыкам самообслуживания, поведения в быту и общественных местах.</w:t>
            </w:r>
          </w:p>
        </w:tc>
        <w:tc>
          <w:tcPr>
            <w:tcW w:type="dxa" w:w="3402"/>
          </w:tcPr>
          <w:p w14:paraId="7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  <w:p w14:paraId="71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62"/>
          </w:tcPr>
          <w:p w14:paraId="7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941"/>
            <w:gridSpan w:val="2"/>
          </w:tcPr>
          <w:p w14:paraId="73020000">
            <w:pPr>
              <w:widowControl w:val="1"/>
              <w:ind w:hanging="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социального обслуживания </w:t>
            </w:r>
            <w:r>
              <w:rPr>
                <w:rFonts w:ascii="Times New Roman" w:hAnsi="Times New Roman"/>
                <w:b w:val="1"/>
                <w:sz w:val="24"/>
              </w:rPr>
              <w:t>«Волжский центр социального обслуживания населения»</w:t>
            </w:r>
          </w:p>
        </w:tc>
        <w:tc>
          <w:tcPr>
            <w:tcW w:type="dxa" w:w="2693"/>
          </w:tcPr>
          <w:p w14:paraId="7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Волгоградская область, г. Волжский, ул. Камская, д.6, 8(8443)41-01-38</w:t>
            </w:r>
          </w:p>
          <w:p w14:paraId="7502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"mailto:csonv@yandex.ru"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csonv@yandex.ru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7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Volzhskiy</w:t>
            </w:r>
            <w:r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CSON</w:t>
            </w:r>
            <w:r>
              <w:rPr>
                <w:rFonts w:ascii="Times New Roman" w:hAnsi="Times New Roman"/>
                <w:sz w:val="24"/>
              </w:rPr>
              <w:t>@</w:t>
            </w:r>
            <w:r>
              <w:rPr>
                <w:rFonts w:ascii="Times New Roman" w:hAnsi="Times New Roman"/>
                <w:sz w:val="24"/>
              </w:rPr>
              <w:t>volganet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ru</w:t>
            </w:r>
          </w:p>
          <w:p w14:paraId="7702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"https://volkcsot.nethouse.ru/"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</w:t>
            </w:r>
            <w:r>
              <w:rPr>
                <w:rStyle w:val="Style_2_ch"/>
                <w:rFonts w:ascii="Times New Roman" w:hAnsi="Times New Roman"/>
                <w:sz w:val="24"/>
              </w:rPr>
              <w:t>://</w:t>
            </w:r>
            <w:r>
              <w:rPr>
                <w:rStyle w:val="Style_2_ch"/>
                <w:rFonts w:ascii="Times New Roman" w:hAnsi="Times New Roman"/>
                <w:sz w:val="24"/>
              </w:rPr>
              <w:t>volkcsot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nethouse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ru</w:t>
            </w:r>
            <w:r>
              <w:rPr>
                <w:rStyle w:val="Style_2_ch"/>
                <w:rFonts w:ascii="Times New Roman" w:hAnsi="Times New Roman"/>
                <w:sz w:val="24"/>
              </w:rPr>
              <w:t>/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7802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"https://442fz.volganet.ru/025177/?ysclid=mhlwn7hcz4114048759"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</w:t>
            </w:r>
            <w:r>
              <w:rPr>
                <w:rStyle w:val="Style_2_ch"/>
                <w:rFonts w:ascii="Times New Roman" w:hAnsi="Times New Roman"/>
                <w:sz w:val="24"/>
              </w:rPr>
              <w:t>://442</w:t>
            </w:r>
            <w:r>
              <w:rPr>
                <w:rStyle w:val="Style_2_ch"/>
                <w:rFonts w:ascii="Times New Roman" w:hAnsi="Times New Roman"/>
                <w:sz w:val="24"/>
              </w:rPr>
              <w:t>fz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volganet</w:t>
            </w:r>
            <w:r>
              <w:rPr>
                <w:rStyle w:val="Style_2_ch"/>
                <w:rFonts w:ascii="Times New Roman" w:hAnsi="Times New Roman"/>
                <w:sz w:val="24"/>
              </w:rPr>
              <w:t>.</w:t>
            </w:r>
            <w:r>
              <w:rPr>
                <w:rStyle w:val="Style_2_ch"/>
                <w:rFonts w:ascii="Times New Roman" w:hAnsi="Times New Roman"/>
                <w:sz w:val="24"/>
              </w:rPr>
              <w:t>ru</w:t>
            </w:r>
            <w:r>
              <w:rPr>
                <w:rStyle w:val="Style_2_ch"/>
                <w:rFonts w:ascii="Times New Roman" w:hAnsi="Times New Roman"/>
                <w:sz w:val="24"/>
              </w:rPr>
              <w:t>/025177/?</w:t>
            </w:r>
            <w:r>
              <w:rPr>
                <w:rStyle w:val="Style_2_ch"/>
                <w:rFonts w:ascii="Times New Roman" w:hAnsi="Times New Roman"/>
                <w:sz w:val="24"/>
              </w:rPr>
              <w:t>ysclid</w:t>
            </w:r>
            <w:r>
              <w:rPr>
                <w:rStyle w:val="Style_2_ch"/>
                <w:rFonts w:ascii="Times New Roman" w:hAnsi="Times New Roman"/>
                <w:sz w:val="24"/>
              </w:rPr>
              <w:t>=</w:t>
            </w:r>
            <w:r>
              <w:rPr>
                <w:rStyle w:val="Style_2_ch"/>
                <w:rFonts w:ascii="Times New Roman" w:hAnsi="Times New Roman"/>
                <w:sz w:val="24"/>
              </w:rPr>
              <w:t>mhlwn</w:t>
            </w:r>
            <w:r>
              <w:rPr>
                <w:rStyle w:val="Style_2_ch"/>
                <w:rFonts w:ascii="Times New Roman" w:hAnsi="Times New Roman"/>
                <w:sz w:val="24"/>
              </w:rPr>
              <w:t>7</w:t>
            </w:r>
            <w:r>
              <w:rPr>
                <w:rStyle w:val="Style_2_ch"/>
                <w:rFonts w:ascii="Times New Roman" w:hAnsi="Times New Roman"/>
                <w:sz w:val="24"/>
              </w:rPr>
              <w:t>hcz</w:t>
            </w:r>
            <w:r>
              <w:rPr>
                <w:rStyle w:val="Style_2_ch"/>
                <w:rFonts w:ascii="Times New Roman" w:hAnsi="Times New Roman"/>
                <w:sz w:val="24"/>
              </w:rPr>
              <w:t>4114048759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79020000">
            <w:pPr>
              <w:rPr>
                <w:rFonts w:ascii="Times New Roman" w:hAnsi="Times New Roman"/>
                <w:sz w:val="24"/>
              </w:rPr>
            </w:pPr>
          </w:p>
          <w:p w14:paraId="7A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</w:tcPr>
          <w:p w14:paraId="7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 с 8:30 до 17:30, обеденный перерыв с 12:00 до 13:00</w:t>
            </w:r>
          </w:p>
        </w:tc>
        <w:tc>
          <w:tcPr>
            <w:tcW w:type="dxa" w:w="4394"/>
            <w:gridSpan w:val="2"/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Служба </w:t>
            </w:r>
            <w:r>
              <w:rPr>
                <w:rFonts w:ascii="Times New Roman" w:hAnsi="Times New Roman"/>
                <w:b w:val="1"/>
                <w:sz w:val="24"/>
              </w:rPr>
              <w:t>«Социальная няня»</w:t>
            </w:r>
          </w:p>
          <w:p w14:paraId="7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предоставляет услуги по обеспечению кратковременного присмотра и ухода за детьми в возрасте от 0 до 3 лет включительно.</w:t>
            </w:r>
          </w:p>
          <w:p w14:paraId="7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Служба </w:t>
            </w:r>
            <w:r>
              <w:rPr>
                <w:rFonts w:ascii="Times New Roman" w:hAnsi="Times New Roman"/>
                <w:b w:val="1"/>
                <w:sz w:val="24"/>
              </w:rPr>
              <w:t>«Семейный центр»</w:t>
            </w:r>
            <w:r>
              <w:rPr>
                <w:rFonts w:ascii="Times New Roman" w:hAnsi="Times New Roman"/>
                <w:sz w:val="24"/>
              </w:rPr>
              <w:t xml:space="preserve"> предоставляет следующие </w:t>
            </w:r>
            <w:r>
              <w:rPr>
                <w:rFonts w:ascii="Times New Roman" w:hAnsi="Times New Roman"/>
                <w:b w:val="1"/>
                <w:sz w:val="24"/>
              </w:rPr>
              <w:t>услуги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7F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осуществление раннего выявления </w:t>
            </w:r>
            <w:r>
              <w:rPr>
                <w:rFonts w:ascii="Times New Roman" w:hAnsi="Times New Roman"/>
                <w:sz w:val="24"/>
              </w:rPr>
              <w:t>детского и семейного неблагополучия;</w:t>
            </w:r>
          </w:p>
          <w:p w14:paraId="80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профилактика абортов и отказов от новорожденных;</w:t>
            </w:r>
          </w:p>
          <w:p w14:paraId="81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формирование у пар молодоженов, подавших заявление в ЗАГС, осознанного отношения к брачному союзу и ориентация их на деторождение;</w:t>
            </w:r>
          </w:p>
          <w:p w14:paraId="82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психологическая подготовка будущих родителей к рождению ребенка и будущему </w:t>
            </w:r>
            <w:r>
              <w:rPr>
                <w:rFonts w:ascii="Times New Roman" w:hAnsi="Times New Roman"/>
                <w:sz w:val="24"/>
              </w:rPr>
              <w:t>родительству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83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формирование позитивной установки материнства и отцовства у молодых родителей;</w:t>
            </w:r>
          </w:p>
          <w:p w14:paraId="84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повышение уровня психолого-педагогических знаний родителей в вопросах развития детей раннего возраста;</w:t>
            </w:r>
          </w:p>
          <w:p w14:paraId="85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оказание педагогической и коррекционной помощи родителям в процессе воспитания и развития детей.</w:t>
            </w:r>
          </w:p>
          <w:p w14:paraId="86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 xml:space="preserve"> оказание помощи детям, родителям, а также конфликтующим сторонам в разрешении споров и конфликтных ситуаций (далее – процедура кризисной семейной медиации).</w:t>
            </w:r>
          </w:p>
          <w:p w14:paraId="87020000">
            <w:pPr>
              <w:pStyle w:val="Style_6"/>
              <w:widowControl w:val="1"/>
              <w:tabs>
                <w:tab w:leader="none" w:pos="607" w:val="left"/>
              </w:tabs>
              <w:spacing w:line="240" w:lineRule="auto"/>
              <w:ind w:right="2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Отделение психолого-педагогической помощи предоставляет услуги:</w:t>
            </w:r>
          </w:p>
          <w:p w14:paraId="88020000">
            <w:pPr>
              <w:widowControl w:val="0"/>
              <w:tabs>
                <w:tab w:leader="none" w:pos="36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информирование граждан по вопросу социального обслуживания в отделении и учреждении;</w:t>
            </w:r>
          </w:p>
          <w:p w14:paraId="89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b w:val="0"/>
                <w:sz w:val="24"/>
              </w:rPr>
              <w:t xml:space="preserve"> социально-психологическое консультирование, в том числе по вопросам внутрисемейных отношений;</w:t>
            </w:r>
          </w:p>
          <w:p w14:paraId="8A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b w:val="0"/>
                <w:sz w:val="24"/>
              </w:rPr>
              <w:t xml:space="preserve"> психологическая помощь и поддержка, в том числе гражданам, осуществляющим уход на дому за тяжелобольными получателями </w:t>
            </w:r>
            <w:r>
              <w:rPr>
                <w:rFonts w:ascii="Times New Roman" w:hAnsi="Times New Roman"/>
                <w:b w:val="0"/>
                <w:sz w:val="24"/>
              </w:rPr>
              <w:t>социальных услуг;</w:t>
            </w:r>
          </w:p>
          <w:p w14:paraId="8B020000">
            <w:pPr>
              <w:widowControl w:val="1"/>
              <w:tabs>
                <w:tab w:leader="none" w:pos="360" w:val="left"/>
              </w:tabs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социально-психологический патронаж;</w:t>
            </w:r>
          </w:p>
          <w:p w14:paraId="8C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b w:val="0"/>
                <w:sz w:val="24"/>
              </w:rPr>
              <w:t xml:space="preserve"> проведение психологической диагностики и обследования личности;</w:t>
            </w:r>
          </w:p>
          <w:p w14:paraId="8D020000">
            <w:pPr>
              <w:widowControl w:val="1"/>
              <w:tabs>
                <w:tab w:leader="none" w:pos="360" w:val="left"/>
              </w:tabs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психологическая коррекция;</w:t>
            </w:r>
          </w:p>
          <w:p w14:paraId="8E020000">
            <w:pPr>
              <w:widowControl w:val="1"/>
              <w:tabs>
                <w:tab w:leader="none" w:pos="360" w:val="left"/>
              </w:tabs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занятие в сенсорной комнате;</w:t>
            </w:r>
          </w:p>
          <w:p w14:paraId="8F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b w:val="0"/>
                <w:sz w:val="24"/>
              </w:rPr>
              <w:t xml:space="preserve"> социально-педагогическая коррекция, включая диагностику и консультирование;</w:t>
            </w:r>
          </w:p>
          <w:p w14:paraId="90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интересов;</w:t>
            </w:r>
          </w:p>
          <w:p w14:paraId="91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оказание помощи в трудоустройстве;</w:t>
            </w:r>
          </w:p>
          <w:p w14:paraId="92020000">
            <w:pPr>
              <w:pStyle w:val="Style_7"/>
              <w:widowControl w:val="1"/>
              <w:tabs>
                <w:tab w:leader="none" w:pos="360" w:val="left"/>
              </w:tabs>
              <w:ind w:right="-57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организация помощи в получении образования и (или) профессии, в том числе инвалидам (родителям с детьми-инвалидами) в соответствии с их способностями;</w:t>
            </w:r>
          </w:p>
          <w:p w14:paraId="93020000">
            <w:pPr>
              <w:widowControl w:val="1"/>
              <w:tabs>
                <w:tab w:leader="none" w:pos="360" w:val="left"/>
              </w:tabs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</w:t>
            </w:r>
            <w:r>
              <w:rPr>
                <w:rFonts w:ascii="Times New Roman" w:hAnsi="Times New Roman"/>
                <w:sz w:val="24"/>
              </w:rPr>
              <w:t xml:space="preserve"> оказание помощи в получении юридических услуг;</w:t>
            </w:r>
          </w:p>
          <w:p w14:paraId="94020000">
            <w:pPr>
              <w:widowControl w:val="1"/>
              <w:tabs>
                <w:tab w:leader="none" w:pos="360" w:val="left"/>
              </w:tabs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 xml:space="preserve"> содействие органам опеки и попечительства в устройстве несовершеннолетних, </w:t>
            </w:r>
            <w:r>
              <w:rPr>
                <w:rFonts w:ascii="Times New Roman" w:hAnsi="Times New Roman"/>
                <w:sz w:val="24"/>
              </w:rPr>
              <w:t>нуждающихся</w:t>
            </w:r>
            <w:r>
              <w:rPr>
                <w:rFonts w:ascii="Times New Roman" w:hAnsi="Times New Roman"/>
                <w:sz w:val="24"/>
              </w:rPr>
              <w:t xml:space="preserve"> в социальной реабилитации, на усыновление, под опеку, на попечение, в приемную семью или в учреждение социального обслуживания.</w:t>
            </w:r>
          </w:p>
          <w:p w14:paraId="95020000">
            <w:pPr>
              <w:widowControl w:val="1"/>
              <w:tabs>
                <w:tab w:leader="none" w:pos="360" w:val="left"/>
              </w:tabs>
              <w:ind/>
              <w:jc w:val="center"/>
              <w:outlineLvl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Служба социального сопровождения </w:t>
            </w:r>
          </w:p>
          <w:p w14:paraId="96020000">
            <w:pPr>
              <w:widowControl w:val="1"/>
              <w:tabs>
                <w:tab w:leader="none" w:pos="360" w:val="left"/>
              </w:tabs>
              <w:ind/>
              <w:jc w:val="center"/>
              <w:outlineLvl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предоставляет услуги:</w:t>
            </w:r>
          </w:p>
          <w:p w14:paraId="97020000">
            <w:pPr>
              <w:pStyle w:val="Style_8"/>
              <w:widowControl w:val="1"/>
              <w:ind w:left="0"/>
            </w:pPr>
            <w:r>
              <w:rPr>
                <w:b w:val="1"/>
              </w:rPr>
              <w:t>1</w:t>
            </w:r>
            <w:r>
              <w:t>.</w:t>
            </w:r>
            <w:r>
              <w:t xml:space="preserve"> обеспечение тесного межведомственного и внутриведомственного взаимодействия </w:t>
            </w:r>
            <w:r>
              <w:t>по социальному сопровождению семей с детьми;</w:t>
            </w:r>
          </w:p>
          <w:p w14:paraId="98020000">
            <w:pPr>
              <w:pStyle w:val="Style_8"/>
              <w:widowControl w:val="1"/>
              <w:ind w:left="0"/>
            </w:pPr>
            <w:r>
              <w:rPr>
                <w:b w:val="1"/>
              </w:rPr>
              <w:t>2</w:t>
            </w:r>
            <w:r>
              <w:t>.</w:t>
            </w:r>
            <w:r>
              <w:t xml:space="preserve"> обеспечение профилактики и преодоления кризисных ситуаций в семье, помощь в создании условий для успешной адаптации, социализации детей, содействие укреплению семьи;</w:t>
            </w:r>
          </w:p>
          <w:p w14:paraId="99020000">
            <w:pPr>
              <w:pStyle w:val="Style_8"/>
              <w:widowControl w:val="1"/>
              <w:ind w:left="0"/>
            </w:pPr>
            <w:r>
              <w:rPr>
                <w:b w:val="1"/>
              </w:rPr>
              <w:t>3</w:t>
            </w:r>
            <w:r>
              <w:t>.</w:t>
            </w:r>
            <w:r>
              <w:t xml:space="preserve"> повышение </w:t>
            </w:r>
            <w:r>
              <w:t>психолого</w:t>
            </w:r>
            <w:r>
              <w:t xml:space="preserve"> ‒ педагогической компетентности родителей;</w:t>
            </w:r>
          </w:p>
          <w:p w14:paraId="9A020000">
            <w:pPr>
              <w:pStyle w:val="Style_8"/>
              <w:widowControl w:val="1"/>
              <w:ind w:left="0"/>
            </w:pPr>
            <w:r>
              <w:rPr>
                <w:b w:val="1"/>
              </w:rPr>
              <w:t>4</w:t>
            </w:r>
            <w:r>
              <w:t>.</w:t>
            </w:r>
            <w:r>
              <w:t xml:space="preserve"> обеспечение </w:t>
            </w:r>
            <w:r>
              <w:t>п</w:t>
            </w:r>
            <w:r>
              <w:t>рофилактики насилия, жестокого обращения, нарушения прав и законных интересов детей, в том числе детей ‒ сирот и детей, оставшихся без попечения родителей, проживающих в замещающих семьях.</w:t>
            </w:r>
          </w:p>
          <w:p w14:paraId="9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Отделение срочного социального обслуживания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C02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предоставляет в прокат детское</w:t>
            </w:r>
            <w:r>
              <w:rPr>
                <w:rFonts w:ascii="Times New Roman" w:hAnsi="Times New Roman"/>
                <w:sz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</w:rPr>
              <w:t xml:space="preserve"> и реабилитационное оборудование.</w:t>
            </w:r>
          </w:p>
          <w:p w14:paraId="9D020000">
            <w:pPr>
              <w:pStyle w:val="Style_8"/>
              <w:widowControl w:val="1"/>
              <w:tabs>
                <w:tab w:leader="none" w:pos="916" w:val="left"/>
              </w:tabs>
              <w:ind w:left="0"/>
            </w:pPr>
            <w:r>
              <w:rPr>
                <w:b w:val="1"/>
              </w:rPr>
              <w:t>2</w:t>
            </w:r>
            <w:r>
              <w:t>.</w:t>
            </w:r>
            <w:r>
              <w:t xml:space="preserve"> оказывает содействие в оформлении на социальное обслуживание;</w:t>
            </w:r>
          </w:p>
          <w:p w14:paraId="9E020000">
            <w:pPr>
              <w:pStyle w:val="Style_8"/>
              <w:widowControl w:val="1"/>
              <w:tabs>
                <w:tab w:leader="none" w:pos="916" w:val="left"/>
              </w:tabs>
              <w:ind w:left="0"/>
            </w:pPr>
            <w:r>
              <w:rPr>
                <w:b w:val="1"/>
              </w:rPr>
              <w:t>3</w:t>
            </w:r>
            <w:r>
              <w:t>.</w:t>
            </w:r>
            <w:r>
              <w:t xml:space="preserve"> предоставляет бесплатную юридическую помощь;</w:t>
            </w:r>
          </w:p>
          <w:p w14:paraId="9F020000">
            <w:pPr>
              <w:pStyle w:val="Style_8"/>
              <w:widowControl w:val="1"/>
              <w:tabs>
                <w:tab w:leader="none" w:pos="916" w:val="left"/>
              </w:tabs>
              <w:ind w:left="0"/>
            </w:pPr>
            <w:r>
              <w:rPr>
                <w:b w:val="1"/>
              </w:rPr>
              <w:t>4</w:t>
            </w:r>
            <w:r>
              <w:t>.</w:t>
            </w:r>
            <w:r>
              <w:t xml:space="preserve"> оказывает экстренную психологическую помощь.</w:t>
            </w:r>
          </w:p>
        </w:tc>
        <w:tc>
          <w:tcPr>
            <w:tcW w:type="dxa" w:w="3402"/>
          </w:tcPr>
          <w:p w14:paraId="A002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индивидуальной программы получателя социальных услуг (ИППСУ), разработанной центром социальной защиты.</w:t>
            </w:r>
          </w:p>
        </w:tc>
      </w:tr>
      <w:tr>
        <w:tc>
          <w:tcPr>
            <w:tcW w:type="dxa" w:w="16019"/>
            <w:gridSpan w:val="8"/>
          </w:tcPr>
          <w:p w14:paraId="A102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Учреждения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здравоохранения</w:t>
            </w:r>
          </w:p>
        </w:tc>
      </w:tr>
      <w:tr>
        <w:trPr>
          <w:trHeight w:hRule="atLeast" w:val="1057"/>
        </w:trPr>
        <w:tc>
          <w:tcPr>
            <w:tcW w:type="dxa" w:w="462"/>
            <w:vMerge w:val="restart"/>
          </w:tcPr>
          <w:p w14:paraId="A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41"/>
            <w:gridSpan w:val="2"/>
            <w:vMerge w:val="restart"/>
          </w:tcPr>
          <w:p w14:paraId="A3020000">
            <w:pPr>
              <w:widowControl w:val="1"/>
              <w:ind w:hanging="7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ГБУЗ «Городская детская поликлиника №2»</w:t>
            </w:r>
          </w:p>
        </w:tc>
        <w:tc>
          <w:tcPr>
            <w:tcW w:type="dxa" w:w="2693"/>
            <w:vMerge w:val="restart"/>
          </w:tcPr>
          <w:p w14:paraId="A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Волжский, ул. Оломоуцкая 29а</w:t>
            </w:r>
          </w:p>
          <w:p w14:paraId="A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8(8443)29-23-03 </w:t>
            </w:r>
          </w:p>
        </w:tc>
        <w:tc>
          <w:tcPr>
            <w:tcW w:type="dxa" w:w="2127"/>
            <w:vMerge w:val="restart"/>
          </w:tcPr>
          <w:p w14:paraId="A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Понедельник –пятница </w:t>
            </w:r>
          </w:p>
          <w:p w14:paraId="A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8:00-20:00 Суббота </w:t>
            </w:r>
          </w:p>
          <w:p w14:paraId="A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8:00-16:00</w:t>
            </w:r>
          </w:p>
          <w:p w14:paraId="A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Воскресенье </w:t>
            </w:r>
          </w:p>
          <w:p w14:paraId="A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8:00-14:00</w:t>
            </w:r>
          </w:p>
        </w:tc>
        <w:tc>
          <w:tcPr>
            <w:tcW w:type="dxa" w:w="4218"/>
          </w:tcPr>
          <w:p w14:paraId="A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Отдельно выделенная </w:t>
            </w:r>
            <w:r>
              <w:rPr>
                <w:rFonts w:ascii="Times New Roman" w:hAnsi="Times New Roman"/>
                <w:sz w:val="24"/>
                <w:u w:val="single"/>
              </w:rPr>
              <w:t>вторая</w:t>
            </w:r>
            <w:r>
              <w:rPr>
                <w:rFonts w:ascii="Times New Roman" w:hAnsi="Times New Roman"/>
                <w:sz w:val="24"/>
              </w:rPr>
              <w:t xml:space="preserve"> суббота каждого месяца для диспансеризации детей оставшихся без попечения родителей </w:t>
            </w:r>
          </w:p>
        </w:tc>
        <w:tc>
          <w:tcPr>
            <w:tcW w:type="dxa" w:w="3578"/>
            <w:gridSpan w:val="2"/>
            <w:vMerge w:val="restart"/>
          </w:tcPr>
          <w:p w14:paraId="AC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наличие льготы</w:t>
            </w:r>
          </w:p>
        </w:tc>
      </w:tr>
      <w:tr>
        <w:trPr>
          <w:trHeight w:hRule="atLeast" w:val="120"/>
        </w:trP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941"/>
            <w:gridSpan w:val="2"/>
            <w:vMerge w:val="continue"/>
          </w:tcPr>
          <w:p/>
        </w:tc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A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вне  очереди и без предварительной записи кабинетов врачей-педиатров и врачей узкой специализации детьми-инвалидами в сопровождении законных представителей </w:t>
            </w:r>
          </w:p>
        </w:tc>
        <w:tc>
          <w:tcPr>
            <w:tcW w:type="dxa" w:w="3578"/>
            <w:gridSpan w:val="2"/>
            <w:vMerge w:val="continue"/>
          </w:tcPr>
          <w:p/>
        </w:tc>
      </w:tr>
      <w:tr>
        <w:trPr>
          <w:trHeight w:hRule="atLeast" w:val="225"/>
        </w:trP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941"/>
            <w:gridSpan w:val="2"/>
            <w:vMerge w:val="continue"/>
          </w:tcPr>
          <w:p/>
        </w:tc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A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без предварительной записи кабинетов врачей-педиатров и врачей узкой специализации детьми участников СВО в сопровождении законных представителей </w:t>
            </w:r>
          </w:p>
        </w:tc>
        <w:tc>
          <w:tcPr>
            <w:tcW w:type="dxa" w:w="3578"/>
            <w:gridSpan w:val="2"/>
            <w:vMerge w:val="continue"/>
          </w:tcPr>
          <w:p/>
        </w:tc>
      </w:tr>
      <w:tr>
        <w:trPr>
          <w:trHeight w:hRule="atLeast" w:val="96"/>
        </w:trP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941"/>
            <w:gridSpan w:val="2"/>
            <w:vMerge w:val="continue"/>
          </w:tcPr>
          <w:p/>
        </w:tc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A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Медико-социальное сопровождение детей находящихся в социально-опасном положении </w:t>
            </w:r>
          </w:p>
        </w:tc>
        <w:tc>
          <w:tcPr>
            <w:tcW w:type="dxa" w:w="3578"/>
            <w:gridSpan w:val="2"/>
            <w:vMerge w:val="continue"/>
          </w:tcPr>
          <w:p/>
        </w:tc>
      </w:tr>
      <w:tr>
        <w:trPr>
          <w:trHeight w:hRule="atLeast" w:val="165"/>
        </w:trP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941"/>
            <w:gridSpan w:val="2"/>
            <w:vMerge w:val="continue"/>
          </w:tcPr>
          <w:p/>
        </w:tc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B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 просветительская деятельность с использованием социальных сетей, </w:t>
            </w:r>
            <w:r>
              <w:rPr>
                <w:rFonts w:ascii="Times New Roman" w:hAnsi="Times New Roman"/>
                <w:sz w:val="24"/>
              </w:rPr>
              <w:t>оф.сайта</w:t>
            </w:r>
            <w:r>
              <w:rPr>
                <w:rFonts w:ascii="Times New Roman" w:hAnsi="Times New Roman"/>
                <w:sz w:val="24"/>
              </w:rPr>
              <w:t xml:space="preserve">  направленная на снижение младенческой смертности и травматизма.</w:t>
            </w:r>
          </w:p>
        </w:tc>
        <w:tc>
          <w:tcPr>
            <w:tcW w:type="dxa" w:w="3578"/>
            <w:gridSpan w:val="2"/>
            <w:vMerge w:val="continue"/>
          </w:tcPr>
          <w:p/>
        </w:tc>
      </w:tr>
      <w:tr>
        <w:trPr>
          <w:trHeight w:hRule="atLeast" w:val="255"/>
        </w:trPr>
        <w:tc>
          <w:tcPr>
            <w:tcW w:type="dxa" w:w="462"/>
            <w:gridSpan w:val="1"/>
            <w:vMerge w:val="continue"/>
          </w:tcPr>
          <w:p/>
        </w:tc>
        <w:tc>
          <w:tcPr>
            <w:tcW w:type="dxa" w:w="2941"/>
            <w:gridSpan w:val="2"/>
            <w:vMerge w:val="continue"/>
          </w:tcPr>
          <w:p/>
        </w:tc>
        <w:tc>
          <w:tcPr>
            <w:tcW w:type="dxa" w:w="2693"/>
            <w:gridSpan w:val="1"/>
            <w:vMerge w:val="continue"/>
          </w:tcPr>
          <w:p/>
        </w:tc>
        <w:tc>
          <w:tcPr>
            <w:tcW w:type="dxa" w:w="2127"/>
            <w:gridSpan w:val="1"/>
            <w:vMerge w:val="continue"/>
          </w:tcPr>
          <w:p/>
        </w:tc>
        <w:tc>
          <w:tcPr>
            <w:tcW w:type="dxa" w:w="4218"/>
          </w:tcPr>
          <w:p w14:paraId="B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досуговых мероприятий на территории поликлиники: конкурсов рисунков (поделок), развлекательных мероприятий -приуроченных к значимым датам и направленных на информирование населения о ЗО</w:t>
            </w:r>
            <w:r>
              <w:rPr>
                <w:rFonts w:ascii="Times New Roman" w:hAnsi="Times New Roman"/>
                <w:sz w:val="24"/>
                <w:shd w:themeFill="background1" w:val="clear"/>
              </w:rPr>
              <w:t>Ж</w:t>
            </w:r>
            <w:r>
              <w:rPr>
                <w:rFonts w:ascii="Montserrat" w:hAnsi="Montserrat"/>
                <w:color w:val="000000"/>
                <w:sz w:val="27"/>
                <w:shd w:themeFill="background1" w:val="clear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набор привычек, способствующих укреплению и сохранению иммунитета и физических возможностей̆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type="dxa" w:w="3578"/>
            <w:gridSpan w:val="2"/>
            <w:vMerge w:val="continue"/>
          </w:tcPr>
          <w:p/>
        </w:tc>
      </w:tr>
    </w:tbl>
    <w:p w14:paraId="B2020000">
      <w:pPr>
        <w:widowControl w:val="1"/>
        <w:ind/>
        <w:jc w:val="center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1906" w:orient="landscape" w:w="16838"/>
      <w:pgMar w:bottom="850" w:footer="708" w:gutter="0" w:header="708" w:left="851" w:right="82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9"/>
    <w:link w:val="Style_1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9_ch"/>
    <w:link w:val="Style_16"/>
    <w:rPr>
      <w:rFonts w:ascii="Segoe UI" w:hAnsi="Segoe UI"/>
      <w:sz w:val="18"/>
    </w:rPr>
  </w:style>
  <w:style w:styleId="Style_17" w:type="paragraph">
    <w:name w:val="toc 3"/>
    <w:next w:val="Style_9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3" w:type="paragraph">
    <w:name w:val="Normal (Web)"/>
    <w:basedOn w:val="Style_9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9_ch"/>
    <w:link w:val="Style_3"/>
    <w:rPr>
      <w:rFonts w:ascii="Times New Roman" w:hAnsi="Times New Roman"/>
      <w:sz w:val="24"/>
    </w:rPr>
  </w:style>
  <w:style w:styleId="Style_7" w:type="paragraph">
    <w:name w:val="ConsPlusTitle"/>
    <w:link w:val="Style_7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7_ch" w:type="character">
    <w:name w:val="ConsPlusTitle"/>
    <w:link w:val="Style_7"/>
    <w:rPr>
      <w:rFonts w:ascii="Arial" w:hAnsi="Arial"/>
      <w:b w:val="1"/>
      <w:sz w:val="20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9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Hyperlink"/>
    <w:basedOn w:val="Style_20"/>
    <w:link w:val="Style_2_ch"/>
    <w:rPr>
      <w:color w:themeColor="hyperlink" w:val="0000FF"/>
      <w:u w:val="single"/>
    </w:rPr>
  </w:style>
  <w:style w:styleId="Style_2_ch" w:type="character">
    <w:name w:val="Hyperlink"/>
    <w:basedOn w:val="Style_20_ch"/>
    <w:link w:val="Style_2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9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5" w:type="paragraph">
    <w:name w:val="No Spacing"/>
    <w:link w:val="Style_5_ch"/>
    <w:pPr>
      <w:widowControl w:val="1"/>
      <w:spacing w:after="0" w:line="240" w:lineRule="auto"/>
      <w:ind/>
    </w:pPr>
  </w:style>
  <w:style w:styleId="Style_5_ch" w:type="character">
    <w:name w:val="No Spacing"/>
    <w:link w:val="Style_5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9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4" w:type="paragraph">
    <w:name w:val="docdata"/>
    <w:basedOn w:val="Style_9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docdata"/>
    <w:basedOn w:val="Style_9_ch"/>
    <w:link w:val="Style_4"/>
    <w:rPr>
      <w:rFonts w:ascii="Times New Roman" w:hAnsi="Times New Roman"/>
      <w:sz w:val="24"/>
    </w:rPr>
  </w:style>
  <w:style w:styleId="Style_25" w:type="paragraph">
    <w:name w:val="toc 8"/>
    <w:next w:val="Style_9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6" w:type="paragraph">
    <w:name w:val="toc 5"/>
    <w:next w:val="Style_9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8" w:type="paragraph">
    <w:name w:val="List Paragraph"/>
    <w:basedOn w:val="Style_9"/>
    <w:link w:val="Style_8_ch"/>
    <w:pPr>
      <w:widowControl w:val="0"/>
      <w:spacing w:after="0" w:line="240" w:lineRule="auto"/>
      <w:ind w:left="720"/>
      <w:contextualSpacing w:val="1"/>
    </w:pPr>
    <w:rPr>
      <w:rFonts w:ascii="Times New Roman" w:hAnsi="Times New Roman"/>
      <w:color w:val="000000"/>
      <w:sz w:val="24"/>
    </w:rPr>
  </w:style>
  <w:style w:styleId="Style_8_ch" w:type="character">
    <w:name w:val="List Paragraph"/>
    <w:basedOn w:val="Style_9_ch"/>
    <w:link w:val="Style_8"/>
    <w:rPr>
      <w:rFonts w:ascii="Times New Roman" w:hAnsi="Times New Roman"/>
      <w:color w:val="000000"/>
      <w:sz w:val="24"/>
    </w:rPr>
  </w:style>
  <w:style w:styleId="Style_27" w:type="paragraph">
    <w:name w:val="Subtitle"/>
    <w:next w:val="Style_9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9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9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6" w:type="paragraph">
    <w:name w:val="Основной текст1"/>
    <w:basedOn w:val="Style_9"/>
    <w:link w:val="Style_6_ch"/>
    <w:pPr>
      <w:widowControl w:val="0"/>
      <w:spacing w:after="0" w:line="226" w:lineRule="exact"/>
      <w:ind/>
      <w:jc w:val="center"/>
    </w:pPr>
    <w:rPr>
      <w:rFonts w:ascii="Sylfaen" w:hAnsi="Sylfaen"/>
      <w:spacing w:val="-5"/>
      <w:sz w:val="26"/>
    </w:rPr>
  </w:style>
  <w:style w:styleId="Style_6_ch" w:type="character">
    <w:name w:val="Основной текст1"/>
    <w:basedOn w:val="Style_9_ch"/>
    <w:link w:val="Style_6"/>
    <w:rPr>
      <w:rFonts w:ascii="Sylfaen" w:hAnsi="Sylfaen"/>
      <w:spacing w:val="-5"/>
      <w:sz w:val="26"/>
    </w:rPr>
  </w:style>
  <w:style w:styleId="Style_30" w:type="paragraph">
    <w:name w:val="heading 2"/>
    <w:next w:val="Style_9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2026-02-18T07:51:00Z</dcterms:created>
  <dcterms:modified xsi:type="dcterms:W3CDTF">2026-02-18T07:51:00Z</dcterms:modified>
</cp:coreProperties>
</file>